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F60" w14:textId="42FF8C68" w:rsidR="00801168" w:rsidRPr="00C6194B" w:rsidRDefault="004F267A" w:rsidP="00466F38">
      <w:pPr>
        <w:pStyle w:val="Ttulo1"/>
        <w:jc w:val="center"/>
        <w:rPr>
          <w:sz w:val="28"/>
          <w:szCs w:val="28"/>
        </w:rPr>
      </w:pPr>
      <w:r w:rsidRPr="00C6194B">
        <w:rPr>
          <w:sz w:val="28"/>
          <w:szCs w:val="28"/>
        </w:rPr>
        <w:t>Política de Privacidade</w:t>
      </w:r>
      <w:r w:rsidR="00F92849" w:rsidRPr="00C6194B">
        <w:rPr>
          <w:sz w:val="28"/>
          <w:szCs w:val="28"/>
        </w:rPr>
        <w:t xml:space="preserve"> - </w:t>
      </w:r>
      <w:r w:rsidR="008966D5" w:rsidRPr="008966D5">
        <w:rPr>
          <w:bCs/>
          <w:sz w:val="28"/>
          <w:szCs w:val="28"/>
        </w:rPr>
        <w:t>Aliança SIPA</w:t>
      </w:r>
    </w:p>
    <w:p w14:paraId="19F37520" w14:textId="77777777" w:rsidR="001C3E5F" w:rsidRPr="003B321A" w:rsidRDefault="001C3E5F" w:rsidP="003B321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9ACC10" w14:textId="14CCDE97" w:rsidR="00D07DDD" w:rsidRPr="00C6194B" w:rsidRDefault="00D07DDD" w:rsidP="00C6194B">
      <w:pPr>
        <w:spacing w:after="0" w:line="276" w:lineRule="auto"/>
        <w:jc w:val="right"/>
        <w:rPr>
          <w:rFonts w:cstheme="minorHAnsi"/>
          <w:i/>
          <w:iCs/>
        </w:rPr>
      </w:pPr>
      <w:r w:rsidRPr="00C6194B">
        <w:rPr>
          <w:rFonts w:cstheme="minorHAnsi"/>
          <w:i/>
          <w:iCs/>
        </w:rPr>
        <w:t xml:space="preserve">Vigência a partir de </w:t>
      </w:r>
      <w:r w:rsidR="00B96933">
        <w:rPr>
          <w:rFonts w:cstheme="minorHAnsi"/>
          <w:i/>
          <w:iCs/>
        </w:rPr>
        <w:t>06 de fevereiro de 2023.</w:t>
      </w:r>
    </w:p>
    <w:p w14:paraId="0C7344F1" w14:textId="3D2887CD" w:rsidR="00D07DDD" w:rsidRPr="001D4BBC" w:rsidRDefault="00D07DDD" w:rsidP="001C3E5F">
      <w:pPr>
        <w:spacing w:after="0" w:line="276" w:lineRule="auto"/>
        <w:jc w:val="both"/>
        <w:rPr>
          <w:rFonts w:cstheme="minorHAnsi"/>
        </w:rPr>
      </w:pPr>
    </w:p>
    <w:p w14:paraId="56EE8A6E" w14:textId="4AAF1A48" w:rsidR="00D07DDD" w:rsidRPr="001D4BBC" w:rsidRDefault="00D07DDD" w:rsidP="001C3E5F">
      <w:pPr>
        <w:spacing w:after="0" w:line="276" w:lineRule="auto"/>
        <w:jc w:val="both"/>
        <w:rPr>
          <w:rFonts w:cstheme="minorHAnsi"/>
        </w:rPr>
      </w:pPr>
      <w:r w:rsidRPr="001D4BBC">
        <w:rPr>
          <w:rFonts w:cstheme="minorHAnsi"/>
        </w:rPr>
        <w:t xml:space="preserve">Esta Política de Privacidade foi elaborada pela </w:t>
      </w:r>
      <w:r w:rsidR="008966D5" w:rsidRPr="008966D5">
        <w:rPr>
          <w:rFonts w:cstheme="minorHAnsi"/>
          <w:b/>
          <w:bCs/>
        </w:rPr>
        <w:t>Aliança SIPA</w:t>
      </w:r>
      <w:r w:rsidRPr="001D4BBC">
        <w:rPr>
          <w:rFonts w:cstheme="minorHAnsi"/>
        </w:rPr>
        <w:t xml:space="preserve">, </w:t>
      </w:r>
      <w:r w:rsidR="00D626D4" w:rsidRPr="001D4BBC">
        <w:rPr>
          <w:rFonts w:cstheme="minorHAnsi"/>
        </w:rPr>
        <w:t>associação</w:t>
      </w:r>
      <w:r w:rsidRPr="001D4BBC">
        <w:rPr>
          <w:rFonts w:cstheme="minorHAnsi"/>
        </w:rPr>
        <w:t xml:space="preserve"> com sede na </w:t>
      </w:r>
      <w:r w:rsidR="000F055A" w:rsidRPr="00B96933">
        <w:rPr>
          <w:rFonts w:cstheme="minorHAnsi"/>
        </w:rPr>
        <w:t>Rua Comendador Rodolfo Gomes, nº 631, Apto. 1002 (Bloco 2), CEP 09.150-101</w:t>
      </w:r>
      <w:r w:rsidR="000F055A" w:rsidRPr="001D4BBC">
        <w:rPr>
          <w:rFonts w:cstheme="minorHAnsi"/>
        </w:rPr>
        <w:t xml:space="preserve">, na cidade de Porto Alegre, Estado do Rio Grande do Sul, inscrita no CNPJ/MF </w:t>
      </w:r>
      <w:r w:rsidRPr="001D4BBC">
        <w:rPr>
          <w:rFonts w:cstheme="minorHAnsi"/>
        </w:rPr>
        <w:t xml:space="preserve">sob o nº </w:t>
      </w:r>
      <w:r w:rsidR="000F055A" w:rsidRPr="001D4BBC">
        <w:rPr>
          <w:rFonts w:cstheme="minorHAnsi"/>
        </w:rPr>
        <w:t xml:space="preserve">31.495.655/0001-01 </w:t>
      </w:r>
      <w:r w:rsidRPr="001D4BBC">
        <w:rPr>
          <w:rFonts w:cstheme="minorHAnsi"/>
        </w:rPr>
        <w:t>(“</w:t>
      </w:r>
      <w:r w:rsidR="008966D5" w:rsidRPr="008966D5">
        <w:rPr>
          <w:rFonts w:cstheme="minorHAnsi"/>
          <w:b/>
          <w:bCs/>
        </w:rPr>
        <w:t>Aliança SIPA</w:t>
      </w:r>
      <w:r w:rsidRPr="001D4BBC">
        <w:rPr>
          <w:rFonts w:cstheme="minorHAnsi"/>
        </w:rPr>
        <w:t>” ou “</w:t>
      </w:r>
      <w:r w:rsidRPr="001D4BBC">
        <w:rPr>
          <w:rFonts w:cstheme="minorHAnsi"/>
          <w:b/>
          <w:bCs/>
        </w:rPr>
        <w:t>Nós</w:t>
      </w:r>
      <w:r w:rsidRPr="001D4BBC">
        <w:rPr>
          <w:rFonts w:cstheme="minorHAnsi"/>
        </w:rPr>
        <w:t>”).</w:t>
      </w:r>
    </w:p>
    <w:p w14:paraId="6799C006" w14:textId="77777777" w:rsidR="00D07DDD" w:rsidRPr="001D4BBC" w:rsidRDefault="00D07DDD" w:rsidP="001C3E5F">
      <w:pPr>
        <w:spacing w:after="0" w:line="276" w:lineRule="auto"/>
        <w:jc w:val="both"/>
        <w:rPr>
          <w:rFonts w:cstheme="minorHAnsi"/>
        </w:rPr>
      </w:pPr>
    </w:p>
    <w:p w14:paraId="4311BAC7" w14:textId="07EED211" w:rsidR="001C3E5F" w:rsidRPr="001D4BBC" w:rsidRDefault="001C3E5F" w:rsidP="001C3E5F">
      <w:pPr>
        <w:spacing w:after="0" w:line="276" w:lineRule="auto"/>
        <w:jc w:val="both"/>
        <w:rPr>
          <w:rFonts w:cstheme="minorHAnsi"/>
        </w:rPr>
      </w:pPr>
      <w:r w:rsidRPr="001D4BBC">
        <w:rPr>
          <w:rFonts w:cstheme="minorHAnsi"/>
        </w:rPr>
        <w:t xml:space="preserve">A </w:t>
      </w:r>
      <w:r w:rsidR="008966D5" w:rsidRPr="008966D5">
        <w:rPr>
          <w:rFonts w:cstheme="minorHAnsi"/>
          <w:b/>
          <w:bCs/>
        </w:rPr>
        <w:t>Aliança SIPA</w:t>
      </w:r>
      <w:r w:rsidR="00D07DDD" w:rsidRPr="001D4BBC">
        <w:rPr>
          <w:rFonts w:cstheme="minorHAnsi"/>
          <w:b/>
          <w:bCs/>
        </w:rPr>
        <w:t xml:space="preserve"> </w:t>
      </w:r>
      <w:r w:rsidRPr="001D4BBC">
        <w:rPr>
          <w:rFonts w:cstheme="minorHAnsi"/>
        </w:rPr>
        <w:t xml:space="preserve">está comprometida com a proteção de seus </w:t>
      </w:r>
      <w:r w:rsidR="00E75212">
        <w:rPr>
          <w:rFonts w:cstheme="minorHAnsi"/>
        </w:rPr>
        <w:t>Dados Pessoais</w:t>
      </w:r>
      <w:r w:rsidRPr="001D4BBC">
        <w:rPr>
          <w:rFonts w:cstheme="minorHAnsi"/>
        </w:rPr>
        <w:t xml:space="preserve"> e atuará sempre de forma transparente com relação ao </w:t>
      </w:r>
      <w:r w:rsidR="00F30184">
        <w:rPr>
          <w:rFonts w:cstheme="minorHAnsi"/>
        </w:rPr>
        <w:t>Tratamento</w:t>
      </w:r>
      <w:r w:rsidRPr="001D4BBC">
        <w:rPr>
          <w:rFonts w:cstheme="minorHAnsi"/>
        </w:rPr>
        <w:t xml:space="preserve"> de suas informações. </w:t>
      </w:r>
      <w:r w:rsidR="001D4BBC">
        <w:rPr>
          <w:rFonts w:cstheme="minorHAnsi"/>
        </w:rPr>
        <w:t xml:space="preserve">Deste modo, fizemos esta </w:t>
      </w:r>
      <w:r w:rsidRPr="001D4BBC">
        <w:rPr>
          <w:rFonts w:cstheme="minorHAnsi"/>
          <w:b/>
          <w:bCs/>
        </w:rPr>
        <w:t>Política de Privacidade</w:t>
      </w:r>
      <w:r w:rsidRPr="001D4BBC">
        <w:rPr>
          <w:rFonts w:cstheme="minorHAnsi"/>
        </w:rPr>
        <w:t xml:space="preserve"> (“</w:t>
      </w:r>
      <w:r w:rsidRPr="001D4BBC">
        <w:rPr>
          <w:rFonts w:cstheme="minorHAnsi"/>
          <w:b/>
          <w:bCs/>
        </w:rPr>
        <w:t>Política</w:t>
      </w:r>
      <w:r w:rsidRPr="001D4BBC">
        <w:rPr>
          <w:rFonts w:cstheme="minorHAnsi"/>
        </w:rPr>
        <w:t xml:space="preserve">”) </w:t>
      </w:r>
      <w:r w:rsidR="001D4BBC">
        <w:rPr>
          <w:rFonts w:cstheme="minorHAnsi"/>
        </w:rPr>
        <w:t xml:space="preserve">para que você consiga encontrar as informações a respeito do </w:t>
      </w:r>
      <w:r w:rsidR="00F30184">
        <w:rPr>
          <w:rFonts w:cstheme="minorHAnsi"/>
        </w:rPr>
        <w:t>Tratamento</w:t>
      </w:r>
      <w:r w:rsidR="00792896">
        <w:rPr>
          <w:rFonts w:cstheme="minorHAnsi"/>
        </w:rPr>
        <w:t xml:space="preserve"> de seus </w:t>
      </w:r>
      <w:r w:rsidR="00E75212">
        <w:rPr>
          <w:rFonts w:cstheme="minorHAnsi"/>
        </w:rPr>
        <w:t>Dados Pessoais</w:t>
      </w:r>
      <w:r w:rsidR="001D4BBC">
        <w:rPr>
          <w:rFonts w:cstheme="minorHAnsi"/>
        </w:rPr>
        <w:t>.</w:t>
      </w:r>
      <w:r w:rsidRPr="001D4BBC">
        <w:rPr>
          <w:rFonts w:cstheme="minorHAnsi"/>
        </w:rPr>
        <w:t xml:space="preserve"> </w:t>
      </w:r>
    </w:p>
    <w:p w14:paraId="1A373FB5" w14:textId="77777777" w:rsidR="001C3E5F" w:rsidRPr="001D4BBC" w:rsidRDefault="001C3E5F" w:rsidP="001C3E5F">
      <w:pPr>
        <w:spacing w:after="0" w:line="276" w:lineRule="auto"/>
        <w:jc w:val="both"/>
        <w:rPr>
          <w:rFonts w:cstheme="minorHAnsi"/>
        </w:rPr>
      </w:pPr>
    </w:p>
    <w:p w14:paraId="5493CD4E" w14:textId="6E9C060F" w:rsidR="001C3E5F" w:rsidRDefault="001C3E5F" w:rsidP="001C3E5F">
      <w:pPr>
        <w:spacing w:after="0" w:line="276" w:lineRule="auto"/>
        <w:jc w:val="both"/>
        <w:rPr>
          <w:rFonts w:cstheme="minorHAnsi"/>
        </w:rPr>
      </w:pPr>
      <w:r w:rsidRPr="001D4BBC">
        <w:rPr>
          <w:rFonts w:cstheme="minorHAnsi"/>
        </w:rPr>
        <w:t xml:space="preserve">Recomendamos que </w:t>
      </w:r>
      <w:r w:rsidR="00414049" w:rsidRPr="001D4BBC">
        <w:rPr>
          <w:rFonts w:cstheme="minorHAnsi"/>
        </w:rPr>
        <w:t>esta Política seja lida com atenção</w:t>
      </w:r>
      <w:r w:rsidR="001D4BBC">
        <w:rPr>
          <w:rFonts w:cstheme="minorHAnsi"/>
        </w:rPr>
        <w:t xml:space="preserve">, especialmente antes de iniciar seu relacionamento com a </w:t>
      </w:r>
      <w:r w:rsidR="008966D5" w:rsidRPr="008966D5">
        <w:rPr>
          <w:rFonts w:cstheme="minorHAnsi"/>
          <w:b/>
          <w:bCs/>
        </w:rPr>
        <w:t>Aliança SIPA</w:t>
      </w:r>
      <w:r w:rsidR="00414049" w:rsidRPr="001D4BBC">
        <w:rPr>
          <w:rFonts w:cstheme="minorHAnsi"/>
        </w:rPr>
        <w:t>. Caso tenha qualquer dúvida sobre o conteúdo desta Política, entre em contato</w:t>
      </w:r>
      <w:r w:rsidR="00EE51DD" w:rsidRPr="001D4BBC">
        <w:rPr>
          <w:rFonts w:cstheme="minorHAnsi"/>
        </w:rPr>
        <w:t xml:space="preserve"> conosco</w:t>
      </w:r>
      <w:r w:rsidR="00414049" w:rsidRPr="001D4BBC">
        <w:rPr>
          <w:rFonts w:cstheme="minorHAnsi"/>
        </w:rPr>
        <w:t xml:space="preserve"> diretamente pelo e-mail indicado ao final deste documento.</w:t>
      </w:r>
      <w:r w:rsidRPr="001D4BBC">
        <w:rPr>
          <w:rFonts w:cstheme="minorHAnsi"/>
        </w:rPr>
        <w:t xml:space="preserve"> </w:t>
      </w:r>
    </w:p>
    <w:p w14:paraId="45381F46" w14:textId="77777777" w:rsidR="001C3E5F" w:rsidRPr="001C3E5F" w:rsidRDefault="001C3E5F" w:rsidP="001C3E5F">
      <w:pPr>
        <w:spacing w:after="0" w:line="276" w:lineRule="auto"/>
        <w:rPr>
          <w:rFonts w:cstheme="minorHAnsi"/>
          <w:sz w:val="24"/>
          <w:szCs w:val="24"/>
        </w:rPr>
      </w:pPr>
    </w:p>
    <w:p w14:paraId="15149686" w14:textId="23E1B6D1" w:rsidR="001C3E5F" w:rsidRPr="009037F3" w:rsidRDefault="00F11B4D" w:rsidP="004F267A">
      <w:pPr>
        <w:pStyle w:val="Ttulo1"/>
        <w:rPr>
          <w:sz w:val="22"/>
          <w:szCs w:val="22"/>
        </w:rPr>
      </w:pPr>
      <w:r w:rsidRPr="009037F3">
        <w:rPr>
          <w:sz w:val="22"/>
          <w:szCs w:val="22"/>
        </w:rPr>
        <w:t xml:space="preserve">1 </w:t>
      </w:r>
      <w:r w:rsidR="004F267A" w:rsidRPr="009037F3">
        <w:rPr>
          <w:sz w:val="22"/>
          <w:szCs w:val="22"/>
        </w:rPr>
        <w:t xml:space="preserve">Objetivo </w:t>
      </w:r>
    </w:p>
    <w:p w14:paraId="51DF6134" w14:textId="734F187E" w:rsidR="001C3E5F" w:rsidRPr="009037F3" w:rsidRDefault="0060643E" w:rsidP="001345CF">
      <w:pPr>
        <w:spacing w:after="0" w:line="276" w:lineRule="auto"/>
        <w:jc w:val="both"/>
        <w:rPr>
          <w:rFonts w:cstheme="minorHAnsi"/>
        </w:rPr>
      </w:pPr>
      <w:r w:rsidRPr="009037F3">
        <w:rPr>
          <w:rFonts w:cstheme="minorHAnsi"/>
        </w:rPr>
        <w:t>O objetivo d</w:t>
      </w:r>
      <w:r w:rsidR="001C3E5F" w:rsidRPr="009037F3">
        <w:rPr>
          <w:rFonts w:cstheme="minorHAnsi"/>
        </w:rPr>
        <w:t>esta Política</w:t>
      </w:r>
      <w:r w:rsidRPr="009037F3">
        <w:rPr>
          <w:rFonts w:cstheme="minorHAnsi"/>
        </w:rPr>
        <w:t xml:space="preserve"> é apresentar, d</w:t>
      </w:r>
      <w:r w:rsidR="001C3E5F" w:rsidRPr="009037F3">
        <w:rPr>
          <w:rFonts w:cstheme="minorHAnsi"/>
        </w:rPr>
        <w:t>e forma clara e transparente</w:t>
      </w:r>
      <w:r w:rsidRPr="009037F3">
        <w:rPr>
          <w:rFonts w:cstheme="minorHAnsi"/>
        </w:rPr>
        <w:t>,</w:t>
      </w:r>
      <w:r w:rsidR="001C3E5F" w:rsidRPr="009037F3">
        <w:rPr>
          <w:rFonts w:cstheme="minorHAnsi"/>
        </w:rPr>
        <w:t xml:space="preserve"> </w:t>
      </w:r>
      <w:r w:rsidR="005E4CFB">
        <w:rPr>
          <w:rFonts w:cstheme="minorHAnsi"/>
        </w:rPr>
        <w:t xml:space="preserve">quais as nossas diretrizes para o </w:t>
      </w:r>
      <w:r w:rsidR="00F30184">
        <w:rPr>
          <w:rFonts w:cstheme="minorHAnsi"/>
        </w:rPr>
        <w:t>Tratamento</w:t>
      </w:r>
      <w:r w:rsidR="005E4CFB">
        <w:rPr>
          <w:rFonts w:cstheme="minorHAnsi"/>
        </w:rPr>
        <w:t xml:space="preserve"> dos seus </w:t>
      </w:r>
      <w:r w:rsidR="00E75212">
        <w:rPr>
          <w:rFonts w:cstheme="minorHAnsi"/>
        </w:rPr>
        <w:t>Dados Pessoais</w:t>
      </w:r>
      <w:r w:rsidR="005E4CFB">
        <w:rPr>
          <w:rFonts w:cstheme="minorHAnsi"/>
        </w:rPr>
        <w:t xml:space="preserve">. </w:t>
      </w:r>
      <w:r w:rsidR="00792896">
        <w:rPr>
          <w:rFonts w:cstheme="minorHAnsi"/>
        </w:rPr>
        <w:t>A</w:t>
      </w:r>
      <w:r w:rsidR="001345CF">
        <w:rPr>
          <w:rFonts w:cstheme="minorHAnsi"/>
        </w:rPr>
        <w:t xml:space="preserve">qui você encontrará informações sobre quais </w:t>
      </w:r>
      <w:r w:rsidR="00E75212">
        <w:rPr>
          <w:rFonts w:cstheme="minorHAnsi"/>
        </w:rPr>
        <w:t>Dados Pessoais</w:t>
      </w:r>
      <w:r w:rsidR="001345CF">
        <w:rPr>
          <w:rFonts w:cstheme="minorHAnsi"/>
        </w:rPr>
        <w:t xml:space="preserve"> coletamos, por quê coletamos, com quem compartilhamos, por quanto tempo iremos ret</w:t>
      </w:r>
      <w:r w:rsidR="00792896">
        <w:rPr>
          <w:rFonts w:cstheme="minorHAnsi"/>
        </w:rPr>
        <w:t>ê</w:t>
      </w:r>
      <w:r w:rsidR="001345CF">
        <w:rPr>
          <w:rFonts w:cstheme="minorHAnsi"/>
        </w:rPr>
        <w:t>-los, além de informações importantes para a transparência das nossas operações.</w:t>
      </w:r>
    </w:p>
    <w:p w14:paraId="2943D277" w14:textId="77777777" w:rsidR="00C6194B" w:rsidRPr="009037F3" w:rsidRDefault="00C6194B" w:rsidP="001C3E5F">
      <w:pPr>
        <w:spacing w:after="0" w:line="276" w:lineRule="auto"/>
        <w:jc w:val="both"/>
        <w:rPr>
          <w:rFonts w:cstheme="minorHAnsi"/>
          <w:highlight w:val="yellow"/>
        </w:rPr>
      </w:pPr>
    </w:p>
    <w:p w14:paraId="3EA66D10" w14:textId="73E49980" w:rsidR="001C3E5F" w:rsidRPr="009037F3" w:rsidRDefault="00F11B4D" w:rsidP="004F267A">
      <w:pPr>
        <w:pStyle w:val="Ttulo1"/>
        <w:rPr>
          <w:sz w:val="22"/>
          <w:szCs w:val="22"/>
        </w:rPr>
      </w:pPr>
      <w:r w:rsidRPr="009037F3">
        <w:rPr>
          <w:sz w:val="22"/>
          <w:szCs w:val="22"/>
        </w:rPr>
        <w:t xml:space="preserve">2 </w:t>
      </w:r>
      <w:r w:rsidR="004F267A" w:rsidRPr="009037F3">
        <w:rPr>
          <w:sz w:val="22"/>
          <w:szCs w:val="22"/>
        </w:rPr>
        <w:t>Definições</w:t>
      </w:r>
    </w:p>
    <w:p w14:paraId="11B2DD60" w14:textId="4EE491BA" w:rsidR="001C3E5F" w:rsidRPr="009037F3" w:rsidRDefault="001C3E5F" w:rsidP="001C3E5F">
      <w:pPr>
        <w:spacing w:after="0" w:line="276" w:lineRule="auto"/>
        <w:jc w:val="both"/>
        <w:rPr>
          <w:rFonts w:cstheme="minorHAnsi"/>
          <w:bCs/>
        </w:rPr>
      </w:pPr>
      <w:r w:rsidRPr="009037F3">
        <w:rPr>
          <w:rFonts w:cstheme="minorHAnsi"/>
          <w:bCs/>
        </w:rPr>
        <w:t>A seguir, apresentamos alguns conceitos que se aplicarão ao longo desta Política:</w:t>
      </w:r>
    </w:p>
    <w:p w14:paraId="15E36832" w14:textId="77777777" w:rsidR="001C3E5F" w:rsidRPr="001C3E5F" w:rsidRDefault="001C3E5F" w:rsidP="001C3E5F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elacomgrade"/>
        <w:tblW w:w="104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1C32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2"/>
        <w:gridCol w:w="7371"/>
      </w:tblGrid>
      <w:tr w:rsidR="00BC5B9A" w:rsidRPr="001C3E5F" w14:paraId="76E5034E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780441BD" w14:textId="13C5BC04" w:rsidR="00BC5B9A" w:rsidRDefault="00F30184" w:rsidP="00BC5B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Dado Pessoal</w:t>
            </w:r>
          </w:p>
        </w:tc>
        <w:tc>
          <w:tcPr>
            <w:tcW w:w="7371" w:type="dxa"/>
            <w:shd w:val="clear" w:color="auto" w:fill="FFFFFF" w:themeFill="background1"/>
          </w:tcPr>
          <w:p w14:paraId="41084F4A" w14:textId="77777777" w:rsidR="00BC5B9A" w:rsidRDefault="00BC5B9A" w:rsidP="00BC5B9A">
            <w:pPr>
              <w:jc w:val="both"/>
              <w:rPr>
                <w:rFonts w:cstheme="minorHAnsi"/>
                <w:sz w:val="20"/>
                <w:szCs w:val="20"/>
              </w:rPr>
            </w:pPr>
            <w:r w:rsidRPr="001C3E5F">
              <w:rPr>
                <w:rFonts w:cstheme="minorHAnsi"/>
                <w:sz w:val="20"/>
                <w:szCs w:val="20"/>
              </w:rPr>
              <w:t>Informação relacionada a pessoa natural, identificada ou identificável.</w:t>
            </w:r>
          </w:p>
          <w:p w14:paraId="565ADD34" w14:textId="6F66423F" w:rsidR="00C72EAD" w:rsidRDefault="00C72EAD" w:rsidP="00BC5B9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B9A" w:rsidRPr="001C3E5F" w14:paraId="7BBC267B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6D08A118" w14:textId="2E87B211" w:rsidR="00BC5B9A" w:rsidRDefault="00F30184" w:rsidP="00BC5B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Dado Pessoal</w:t>
            </w:r>
            <w:r w:rsidR="00BC5B9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10399">
              <w:rPr>
                <w:rFonts w:cstheme="minorHAnsi"/>
                <w:b/>
                <w:sz w:val="20"/>
                <w:szCs w:val="20"/>
              </w:rPr>
              <w:t>S</w:t>
            </w:r>
            <w:r w:rsidR="00BC5B9A">
              <w:rPr>
                <w:rFonts w:cstheme="minorHAnsi"/>
                <w:b/>
                <w:sz w:val="20"/>
                <w:szCs w:val="20"/>
              </w:rPr>
              <w:t>ensível</w:t>
            </w:r>
          </w:p>
        </w:tc>
        <w:tc>
          <w:tcPr>
            <w:tcW w:w="7371" w:type="dxa"/>
            <w:shd w:val="clear" w:color="auto" w:fill="FFFFFF" w:themeFill="background1"/>
          </w:tcPr>
          <w:p w14:paraId="7F18F6AC" w14:textId="26C3119A" w:rsidR="00C72EAD" w:rsidRDefault="00F30184" w:rsidP="008966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Dado Pessoal</w:t>
            </w:r>
            <w:r w:rsidR="00BC5B9A">
              <w:rPr>
                <w:rFonts w:ascii="Calibri" w:hAnsi="Calibri" w:cs="Calibri"/>
                <w:sz w:val="20"/>
                <w:szCs w:val="20"/>
              </w:rPr>
              <w:t xml:space="preserve"> sobre origem racial ou étnica, convicção religiosa, opinião política, filiação a sindicato ou a organização de caráter religioso, filosófico ou político, dado referente à saúde ou à vida sexual, dado genético ou biométrico, quando vinculado a uma pessoa natural.</w:t>
            </w:r>
          </w:p>
        </w:tc>
      </w:tr>
      <w:tr w:rsidR="00BC5B9A" w:rsidRPr="001C3E5F" w14:paraId="3A2B365C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0C6810DA" w14:textId="02E2CCE8" w:rsidR="00BC5B9A" w:rsidRDefault="00F30184" w:rsidP="00BC5B9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Tratamento</w:t>
            </w:r>
            <w:r w:rsidR="00BC5B9A" w:rsidRPr="001C3E5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</w:tcPr>
          <w:p w14:paraId="0F5B3C76" w14:textId="2486FE63" w:rsidR="00C72EAD" w:rsidRDefault="00BC5B9A" w:rsidP="008966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3E5F">
              <w:rPr>
                <w:rFonts w:cstheme="minorHAnsi"/>
                <w:sz w:val="20"/>
                <w:szCs w:val="20"/>
              </w:rPr>
              <w:t xml:space="preserve">Toda operação realizada com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1C3E5F">
              <w:rPr>
                <w:rFonts w:cstheme="minorHAnsi"/>
                <w:sz w:val="20"/>
                <w:szCs w:val="20"/>
              </w:rPr>
              <w:t>, como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      </w:r>
          </w:p>
        </w:tc>
      </w:tr>
      <w:tr w:rsidR="00BC5B9A" w:rsidRPr="001C3E5F" w14:paraId="253133A2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61B96C1A" w14:textId="6219C823" w:rsidR="00BC5B9A" w:rsidRPr="001C3E5F" w:rsidRDefault="00F30184" w:rsidP="00BC5B9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Titular</w:t>
            </w:r>
            <w:r w:rsidR="00BC5B9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</w:tcPr>
          <w:p w14:paraId="21751EF4" w14:textId="69D9F3B4" w:rsidR="00C72EAD" w:rsidRPr="001C3E5F" w:rsidRDefault="00BC5B9A" w:rsidP="008966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Pessoa natural cujos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>
              <w:rPr>
                <w:rFonts w:cstheme="minorHAnsi"/>
                <w:sz w:val="20"/>
                <w:szCs w:val="20"/>
              </w:rPr>
              <w:t xml:space="preserve"> são objeto de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>
              <w:rPr>
                <w:rFonts w:cstheme="minorHAnsi"/>
                <w:sz w:val="20"/>
                <w:szCs w:val="20"/>
              </w:rPr>
              <w:t>, incluindo você.</w:t>
            </w:r>
          </w:p>
        </w:tc>
      </w:tr>
      <w:tr w:rsidR="00F76DB1" w:rsidRPr="001C3E5F" w14:paraId="7A7C928B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1D8F6842" w14:textId="24884A95" w:rsidR="00F76DB1" w:rsidRPr="001C3E5F" w:rsidRDefault="00F30184" w:rsidP="003B321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Controlador</w:t>
            </w:r>
          </w:p>
        </w:tc>
        <w:tc>
          <w:tcPr>
            <w:tcW w:w="7371" w:type="dxa"/>
            <w:shd w:val="clear" w:color="auto" w:fill="FFFFFF" w:themeFill="background1"/>
          </w:tcPr>
          <w:p w14:paraId="219F61ED" w14:textId="33FE882D" w:rsidR="00C72EAD" w:rsidRPr="001C3E5F" w:rsidRDefault="00F76DB1" w:rsidP="008966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F76DB1">
              <w:rPr>
                <w:rFonts w:cstheme="minorHAnsi"/>
                <w:sz w:val="20"/>
                <w:szCs w:val="20"/>
              </w:rPr>
              <w:t xml:space="preserve">essoa natural ou jurídica a quem compete as decisões referentes ao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F76DB1">
              <w:rPr>
                <w:rFonts w:cstheme="minorHAnsi"/>
                <w:sz w:val="20"/>
                <w:szCs w:val="20"/>
              </w:rPr>
              <w:t xml:space="preserve"> de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F76DB1">
              <w:rPr>
                <w:rFonts w:cstheme="minorHAnsi"/>
                <w:sz w:val="20"/>
                <w:szCs w:val="20"/>
              </w:rPr>
              <w:t xml:space="preserve">. Salvo em alguns casos específicos, o </w:t>
            </w:r>
            <w:r w:rsidR="00F30184">
              <w:rPr>
                <w:rFonts w:cstheme="minorHAnsi"/>
                <w:sz w:val="20"/>
                <w:szCs w:val="20"/>
              </w:rPr>
              <w:t>Controlador</w:t>
            </w:r>
            <w:r w:rsidRPr="00F76DB1">
              <w:rPr>
                <w:rFonts w:cstheme="minorHAnsi"/>
                <w:sz w:val="20"/>
                <w:szCs w:val="20"/>
              </w:rPr>
              <w:t xml:space="preserve"> de seus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F76DB1">
              <w:rPr>
                <w:rFonts w:cstheme="minorHAnsi"/>
                <w:sz w:val="20"/>
                <w:szCs w:val="20"/>
              </w:rPr>
              <w:t>, para os fins desta Política de Privacidade, será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966D5" w:rsidRPr="008966D5">
              <w:rPr>
                <w:rFonts w:cstheme="minorHAnsi"/>
                <w:b/>
                <w:bCs/>
                <w:sz w:val="20"/>
                <w:szCs w:val="20"/>
              </w:rPr>
              <w:t>Aliança SIPA</w:t>
            </w:r>
            <w:r w:rsidRPr="00F76DB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76DB1" w:rsidRPr="001C3E5F" w14:paraId="5D7B0013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161A6B52" w14:textId="26CE0FA7" w:rsidR="00F76DB1" w:rsidRPr="001C3E5F" w:rsidRDefault="00F30184" w:rsidP="003B321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Encarregado</w:t>
            </w:r>
          </w:p>
        </w:tc>
        <w:tc>
          <w:tcPr>
            <w:tcW w:w="7371" w:type="dxa"/>
            <w:shd w:val="clear" w:color="auto" w:fill="FFFFFF" w:themeFill="background1"/>
          </w:tcPr>
          <w:p w14:paraId="0E93F718" w14:textId="3B7644A6" w:rsidR="00C72EAD" w:rsidRPr="001C3E5F" w:rsidRDefault="00D07DDD" w:rsidP="008966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07DDD">
              <w:rPr>
                <w:rFonts w:cstheme="minorHAnsi"/>
                <w:sz w:val="20"/>
                <w:szCs w:val="20"/>
              </w:rPr>
              <w:t xml:space="preserve">essoa natural ou jurídica indicada pela </w:t>
            </w:r>
            <w:r w:rsidR="008966D5" w:rsidRPr="008966D5">
              <w:rPr>
                <w:rFonts w:cstheme="minorHAnsi"/>
                <w:b/>
                <w:bCs/>
                <w:sz w:val="20"/>
                <w:szCs w:val="20"/>
              </w:rPr>
              <w:t>Aliança SIPA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7DDD">
              <w:rPr>
                <w:rFonts w:cstheme="minorHAnsi"/>
                <w:sz w:val="20"/>
                <w:szCs w:val="20"/>
              </w:rPr>
              <w:t>que atua como canal de comunicação entre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966D5" w:rsidRPr="008966D5">
              <w:rPr>
                <w:rFonts w:cstheme="minorHAnsi"/>
                <w:b/>
                <w:bCs/>
                <w:sz w:val="20"/>
                <w:szCs w:val="20"/>
              </w:rPr>
              <w:t>Aliança SIPA</w:t>
            </w:r>
            <w:r w:rsidRPr="00D07DDD">
              <w:rPr>
                <w:rFonts w:cstheme="minorHAnsi"/>
                <w:sz w:val="20"/>
                <w:szCs w:val="20"/>
              </w:rPr>
              <w:t xml:space="preserve">, </w:t>
            </w:r>
            <w:r w:rsidR="00F30184">
              <w:rPr>
                <w:rFonts w:cstheme="minorHAnsi"/>
                <w:sz w:val="20"/>
                <w:szCs w:val="20"/>
              </w:rPr>
              <w:t>Titular</w:t>
            </w:r>
            <w:r w:rsidRPr="00D07DDD">
              <w:rPr>
                <w:rFonts w:cstheme="minorHAnsi"/>
                <w:sz w:val="20"/>
                <w:szCs w:val="20"/>
              </w:rPr>
              <w:t xml:space="preserve">es de dados, colaboradores e autoridades no tocante </w:t>
            </w:r>
            <w:r w:rsidR="00EA2574">
              <w:rPr>
                <w:rFonts w:cstheme="minorHAnsi"/>
                <w:sz w:val="20"/>
                <w:szCs w:val="20"/>
              </w:rPr>
              <w:t>a</w:t>
            </w:r>
            <w:r w:rsidRPr="00D07DDD">
              <w:rPr>
                <w:rFonts w:cstheme="minorHAnsi"/>
                <w:sz w:val="20"/>
                <w:szCs w:val="20"/>
              </w:rPr>
              <w:t xml:space="preserve">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="00C72EA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B4B33" w:rsidRPr="001C3E5F" w14:paraId="3DAE097B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1059F606" w14:textId="34006DF2" w:rsidR="00CB4B33" w:rsidRPr="001C3E5F" w:rsidRDefault="00F30184" w:rsidP="003B321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Operador</w:t>
            </w:r>
          </w:p>
        </w:tc>
        <w:tc>
          <w:tcPr>
            <w:tcW w:w="7371" w:type="dxa"/>
            <w:shd w:val="clear" w:color="auto" w:fill="FFFFFF" w:themeFill="background1"/>
          </w:tcPr>
          <w:p w14:paraId="663FEE83" w14:textId="13E932F3" w:rsidR="00C72EAD" w:rsidRPr="001C3E5F" w:rsidRDefault="00CB4B33" w:rsidP="003B321A">
            <w:pPr>
              <w:jc w:val="both"/>
              <w:rPr>
                <w:rFonts w:cstheme="minorHAnsi"/>
                <w:sz w:val="20"/>
                <w:szCs w:val="20"/>
              </w:rPr>
            </w:pPr>
            <w:r w:rsidRPr="001C3E5F">
              <w:rPr>
                <w:rFonts w:cstheme="minorHAnsi"/>
                <w:sz w:val="20"/>
                <w:szCs w:val="20"/>
              </w:rPr>
              <w:t xml:space="preserve">Pessoa que realiza o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1C3E5F">
              <w:rPr>
                <w:rFonts w:cstheme="minorHAnsi"/>
                <w:sz w:val="20"/>
                <w:szCs w:val="20"/>
              </w:rPr>
              <w:t xml:space="preserve"> de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1C3E5F">
              <w:rPr>
                <w:rFonts w:cstheme="minorHAnsi"/>
                <w:sz w:val="20"/>
                <w:szCs w:val="20"/>
              </w:rPr>
              <w:t xml:space="preserve"> em nome do </w:t>
            </w:r>
            <w:r w:rsidR="00F30184">
              <w:rPr>
                <w:rFonts w:cstheme="minorHAnsi"/>
                <w:sz w:val="20"/>
                <w:szCs w:val="20"/>
              </w:rPr>
              <w:t>Controlador</w:t>
            </w:r>
            <w:r w:rsidRPr="001C3E5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C5B9A" w:rsidRPr="001C3E5F" w14:paraId="72B1A1C7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529BFECB" w14:textId="398E2616" w:rsidR="00BC5B9A" w:rsidRPr="001C3E5F" w:rsidRDefault="00BC5B9A" w:rsidP="00BC5B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LGPD</w:t>
            </w:r>
          </w:p>
        </w:tc>
        <w:tc>
          <w:tcPr>
            <w:tcW w:w="7371" w:type="dxa"/>
            <w:shd w:val="clear" w:color="auto" w:fill="FFFFFF" w:themeFill="background1"/>
          </w:tcPr>
          <w:p w14:paraId="458AA390" w14:textId="74544F8B" w:rsidR="00C72EAD" w:rsidRPr="001C3E5F" w:rsidRDefault="00BC5B9A" w:rsidP="00BC5B9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Trata-se da Lei Geral de Proteção de Dados (Lei 13.709/2018), a qual estabelece regras para o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>
              <w:rPr>
                <w:rFonts w:cstheme="minorHAnsi"/>
                <w:sz w:val="20"/>
                <w:szCs w:val="20"/>
              </w:rPr>
              <w:t xml:space="preserve"> de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>
              <w:rPr>
                <w:rFonts w:cstheme="minorHAnsi"/>
                <w:sz w:val="20"/>
                <w:szCs w:val="20"/>
              </w:rPr>
              <w:t xml:space="preserve"> e de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>
              <w:rPr>
                <w:rFonts w:cstheme="minorHAnsi"/>
                <w:sz w:val="20"/>
                <w:szCs w:val="20"/>
              </w:rPr>
              <w:t xml:space="preserve"> sensíveis.</w:t>
            </w:r>
          </w:p>
        </w:tc>
      </w:tr>
      <w:tr w:rsidR="00BC5B9A" w:rsidRPr="001C3E5F" w14:paraId="27E12076" w14:textId="77777777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4C832BAA" w14:textId="27370EDC" w:rsidR="00BC5B9A" w:rsidRPr="001C3E5F" w:rsidRDefault="00BC5B9A" w:rsidP="00BC5B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3E5F">
              <w:rPr>
                <w:rFonts w:cstheme="minorHAnsi"/>
                <w:b/>
                <w:bCs/>
                <w:sz w:val="20"/>
                <w:szCs w:val="20"/>
              </w:rPr>
              <w:t>Autoridade Nacional de Proteção de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Dados</w:t>
            </w:r>
          </w:p>
        </w:tc>
        <w:tc>
          <w:tcPr>
            <w:tcW w:w="7371" w:type="dxa"/>
            <w:shd w:val="clear" w:color="auto" w:fill="FFFFFF" w:themeFill="background1"/>
          </w:tcPr>
          <w:p w14:paraId="5F2EF7B1" w14:textId="617C7B55" w:rsidR="00C72EAD" w:rsidRPr="001C3E5F" w:rsidRDefault="00BC5B9A" w:rsidP="00BC5B9A">
            <w:pPr>
              <w:jc w:val="both"/>
              <w:rPr>
                <w:rFonts w:cstheme="minorHAnsi"/>
                <w:sz w:val="20"/>
                <w:szCs w:val="20"/>
              </w:rPr>
            </w:pPr>
            <w:r w:rsidRPr="001C3E5F">
              <w:rPr>
                <w:rFonts w:cstheme="minorHAnsi"/>
                <w:sz w:val="20"/>
                <w:szCs w:val="20"/>
              </w:rPr>
              <w:t>Órgão da administração pública responsável por zelar, implementar e fiscalizar o cumprimento da LGPD.</w:t>
            </w:r>
          </w:p>
        </w:tc>
      </w:tr>
    </w:tbl>
    <w:p w14:paraId="34B4E539" w14:textId="29EDD81A" w:rsidR="00DD1EAB" w:rsidRDefault="00DD1EAB" w:rsidP="00DD1EAB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6C7DD6AF" w14:textId="3207E4E3" w:rsidR="00DD1EAB" w:rsidRPr="009037F3" w:rsidRDefault="00F11B4D" w:rsidP="004F267A">
      <w:pPr>
        <w:pStyle w:val="Ttulo1"/>
        <w:rPr>
          <w:sz w:val="22"/>
          <w:szCs w:val="22"/>
        </w:rPr>
      </w:pPr>
      <w:r w:rsidRPr="009037F3">
        <w:rPr>
          <w:sz w:val="22"/>
          <w:szCs w:val="22"/>
        </w:rPr>
        <w:t xml:space="preserve">3 </w:t>
      </w:r>
      <w:r w:rsidR="004F267A" w:rsidRPr="009037F3">
        <w:rPr>
          <w:sz w:val="22"/>
          <w:szCs w:val="22"/>
        </w:rPr>
        <w:t xml:space="preserve">Quais </w:t>
      </w:r>
      <w:r w:rsidR="00E75212">
        <w:rPr>
          <w:sz w:val="22"/>
          <w:szCs w:val="22"/>
        </w:rPr>
        <w:t>Dados Pessoais</w:t>
      </w:r>
      <w:r w:rsidR="004F267A" w:rsidRPr="009037F3">
        <w:rPr>
          <w:sz w:val="22"/>
          <w:szCs w:val="22"/>
        </w:rPr>
        <w:t xml:space="preserve"> são coletados e para qual finalidade?</w:t>
      </w:r>
    </w:p>
    <w:p w14:paraId="2F90BCA7" w14:textId="61024A86" w:rsidR="009B0358" w:rsidRDefault="006B258F" w:rsidP="00DD1EAB">
      <w:pPr>
        <w:spacing w:after="0" w:line="276" w:lineRule="auto"/>
        <w:jc w:val="both"/>
        <w:rPr>
          <w:rFonts w:cstheme="minorHAnsi"/>
        </w:rPr>
      </w:pPr>
      <w:r w:rsidRPr="009037F3">
        <w:rPr>
          <w:rFonts w:cstheme="minorHAnsi"/>
        </w:rPr>
        <w:t xml:space="preserve">A </w:t>
      </w:r>
      <w:r w:rsidR="005D30BA" w:rsidRPr="009037F3">
        <w:rPr>
          <w:rFonts w:cstheme="minorHAnsi"/>
        </w:rPr>
        <w:t>coleta d</w:t>
      </w:r>
      <w:r w:rsidR="009B0358">
        <w:rPr>
          <w:rFonts w:cstheme="minorHAnsi"/>
        </w:rPr>
        <w:t xml:space="preserve">e alguns de seus </w:t>
      </w:r>
      <w:r w:rsidR="00E75212">
        <w:rPr>
          <w:rFonts w:cstheme="minorHAnsi"/>
        </w:rPr>
        <w:t>Dados Pessoais</w:t>
      </w:r>
      <w:r w:rsidR="009B0358">
        <w:rPr>
          <w:rFonts w:cstheme="minorHAnsi"/>
        </w:rPr>
        <w:t xml:space="preserve"> é essencial para que possamos executar nossas atividades. No entanto, sabe-se que a forma e a finalidade das atividades de </w:t>
      </w:r>
      <w:r w:rsidR="00F30184">
        <w:rPr>
          <w:rFonts w:cstheme="minorHAnsi"/>
        </w:rPr>
        <w:t>Tratamento</w:t>
      </w:r>
      <w:r w:rsidR="009B0358">
        <w:rPr>
          <w:rFonts w:cstheme="minorHAnsi"/>
        </w:rPr>
        <w:t xml:space="preserve"> de </w:t>
      </w:r>
      <w:r w:rsidR="00E75212">
        <w:rPr>
          <w:rFonts w:cstheme="minorHAnsi"/>
        </w:rPr>
        <w:t>Dados Pessoais</w:t>
      </w:r>
      <w:r w:rsidR="009B0358">
        <w:rPr>
          <w:rFonts w:cstheme="minorHAnsi"/>
        </w:rPr>
        <w:t xml:space="preserve"> variam de acordo com o contexto </w:t>
      </w:r>
      <w:r w:rsidR="009B0358">
        <w:rPr>
          <w:rFonts w:cstheme="minorHAnsi"/>
        </w:rPr>
        <w:lastRenderedPageBreak/>
        <w:t>para o qual as suas informações foram coletadas.</w:t>
      </w:r>
      <w:r w:rsidR="008966D5">
        <w:rPr>
          <w:rFonts w:cstheme="minorHAnsi"/>
        </w:rPr>
        <w:t xml:space="preserve"> </w:t>
      </w:r>
      <w:r w:rsidR="00792896">
        <w:rPr>
          <w:rFonts w:cstheme="minorHAnsi"/>
        </w:rPr>
        <w:t>Abaixo, p</w:t>
      </w:r>
      <w:r w:rsidR="009B0358">
        <w:rPr>
          <w:rFonts w:cstheme="minorHAnsi"/>
        </w:rPr>
        <w:t>reparamos uma tabela para que você possa visualizar quais</w:t>
      </w:r>
      <w:r w:rsidR="00792896">
        <w:rPr>
          <w:rFonts w:cstheme="minorHAnsi"/>
        </w:rPr>
        <w:t xml:space="preserve"> </w:t>
      </w:r>
      <w:r w:rsidR="001E2870">
        <w:rPr>
          <w:rFonts w:cstheme="minorHAnsi"/>
        </w:rPr>
        <w:t xml:space="preserve">são dados pessoais </w:t>
      </w:r>
      <w:r w:rsidR="00466F38">
        <w:rPr>
          <w:rFonts w:cstheme="minorHAnsi"/>
        </w:rPr>
        <w:t xml:space="preserve">podemos </w:t>
      </w:r>
      <w:r w:rsidR="001E2870">
        <w:rPr>
          <w:rFonts w:cstheme="minorHAnsi"/>
        </w:rPr>
        <w:t>coleta</w:t>
      </w:r>
      <w:r w:rsidR="00466F38">
        <w:rPr>
          <w:rFonts w:cstheme="minorHAnsi"/>
        </w:rPr>
        <w:t>r</w:t>
      </w:r>
      <w:r w:rsidR="009B0358">
        <w:rPr>
          <w:rFonts w:cstheme="minorHAnsi"/>
        </w:rPr>
        <w:t>:</w:t>
      </w:r>
    </w:p>
    <w:p w14:paraId="2906CD67" w14:textId="0502A9C2" w:rsidR="00B502AD" w:rsidRDefault="00B502AD" w:rsidP="001C3E5F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tbl>
      <w:tblPr>
        <w:tblStyle w:val="Tabelacomgrade"/>
        <w:tblW w:w="10464" w:type="dxa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1C32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2"/>
        <w:gridCol w:w="7372"/>
      </w:tblGrid>
      <w:tr w:rsidR="00A960CA" w:rsidRPr="007466D4" w14:paraId="4D75612E" w14:textId="38E287D0" w:rsidTr="008966D5">
        <w:trPr>
          <w:trHeight w:val="170"/>
          <w:jc w:val="center"/>
        </w:trPr>
        <w:tc>
          <w:tcPr>
            <w:tcW w:w="3092" w:type="dxa"/>
            <w:shd w:val="clear" w:color="auto" w:fill="002060"/>
          </w:tcPr>
          <w:p w14:paraId="1AA8814F" w14:textId="77777777" w:rsidR="00A960CA" w:rsidRPr="007466D4" w:rsidRDefault="00A960CA" w:rsidP="00B502AD">
            <w:pPr>
              <w:spacing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Titular</w:t>
            </w:r>
            <w:r w:rsidRPr="007466D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7372" w:type="dxa"/>
            <w:shd w:val="clear" w:color="auto" w:fill="002060"/>
          </w:tcPr>
          <w:p w14:paraId="3522290A" w14:textId="318726E3" w:rsidR="00A960CA" w:rsidRDefault="00A960CA" w:rsidP="00B502AD">
            <w:pPr>
              <w:spacing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Dados Pessoais Coletados</w:t>
            </w:r>
          </w:p>
        </w:tc>
      </w:tr>
      <w:tr w:rsidR="00A960CA" w:rsidRPr="001D28B4" w14:paraId="30515742" w14:textId="20FACCA3" w:rsidTr="008966D5">
        <w:trPr>
          <w:trHeight w:val="170"/>
          <w:jc w:val="center"/>
        </w:trPr>
        <w:tc>
          <w:tcPr>
            <w:tcW w:w="3092" w:type="dxa"/>
            <w:shd w:val="clear" w:color="auto" w:fill="auto"/>
          </w:tcPr>
          <w:p w14:paraId="39C0B0F4" w14:textId="0938D357" w:rsidR="00A960CA" w:rsidRPr="001D28B4" w:rsidRDefault="00A960CA" w:rsidP="00B502A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D28B4">
              <w:rPr>
                <w:rFonts w:cstheme="minorHAnsi"/>
                <w:sz w:val="20"/>
                <w:szCs w:val="20"/>
              </w:rPr>
              <w:t xml:space="preserve">Pesquisadores </w:t>
            </w:r>
          </w:p>
        </w:tc>
        <w:tc>
          <w:tcPr>
            <w:tcW w:w="7372" w:type="dxa"/>
          </w:tcPr>
          <w:p w14:paraId="16830690" w14:textId="234F97F8" w:rsidR="00A960CA" w:rsidRPr="001D28B4" w:rsidRDefault="00A960CA" w:rsidP="00B502A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</w:t>
            </w:r>
            <w:r w:rsidRPr="001D28B4">
              <w:rPr>
                <w:rFonts w:cstheme="minorHAnsi"/>
                <w:bCs/>
                <w:sz w:val="20"/>
                <w:szCs w:val="20"/>
              </w:rPr>
              <w:t>ome completo, CPF, RG, endereço, telefone, e-mail, assinatura, profissão, estado civil, data de nascimento, nacionalidade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A960CA" w:rsidRPr="00C54BCA" w14:paraId="38729D26" w14:textId="40E94A6C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3B8D57EB" w14:textId="62697BFB" w:rsidR="00A960CA" w:rsidRPr="00C54BCA" w:rsidRDefault="00A960CA" w:rsidP="00B502A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Embaixadores </w:t>
            </w:r>
          </w:p>
        </w:tc>
        <w:tc>
          <w:tcPr>
            <w:tcW w:w="7372" w:type="dxa"/>
            <w:shd w:val="clear" w:color="auto" w:fill="FFFFFF" w:themeFill="background1"/>
          </w:tcPr>
          <w:p w14:paraId="73AF676D" w14:textId="0DDAFE8D" w:rsidR="00A960CA" w:rsidRPr="00B7304F" w:rsidRDefault="00A960CA" w:rsidP="00B502A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1D28B4">
              <w:rPr>
                <w:rFonts w:ascii="Calibri" w:hAnsi="Calibri" w:cs="Calibri"/>
                <w:color w:val="000000"/>
                <w:sz w:val="20"/>
                <w:szCs w:val="20"/>
              </w:rPr>
              <w:t>ome completo, CPF, RG, endereço, e-mail, assinatura, cargo na associação, estado civil, nacionalidade, universidade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46027D40" w14:textId="2DD01D4A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20039F49" w14:textId="77777777" w:rsidR="00A960CA" w:rsidRPr="00C54BCA" w:rsidRDefault="00A960CA" w:rsidP="00B502A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Bolsistas</w:t>
            </w:r>
          </w:p>
        </w:tc>
        <w:tc>
          <w:tcPr>
            <w:tcW w:w="7372" w:type="dxa"/>
            <w:shd w:val="clear" w:color="auto" w:fill="FFFFFF" w:themeFill="background1"/>
          </w:tcPr>
          <w:p w14:paraId="79E424DB" w14:textId="5FBB5E48" w:rsidR="00A960CA" w:rsidRPr="00B7304F" w:rsidRDefault="00A960CA" w:rsidP="00B502A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ome completo, CPF, RG, endereço, dados bancários, apólice de seguro de vida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56B3879D" w14:textId="400B6E3C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688BCFE6" w14:textId="77777777" w:rsidR="00A960CA" w:rsidRPr="00C54BCA" w:rsidRDefault="00A960CA" w:rsidP="00392CE1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Prestador de serviço</w:t>
            </w:r>
          </w:p>
        </w:tc>
        <w:tc>
          <w:tcPr>
            <w:tcW w:w="7372" w:type="dxa"/>
            <w:shd w:val="clear" w:color="auto" w:fill="FFFFFF" w:themeFill="background1"/>
          </w:tcPr>
          <w:p w14:paraId="484107BA" w14:textId="297CE74C" w:rsidR="00A960CA" w:rsidRPr="00B7304F" w:rsidRDefault="00A960CA" w:rsidP="00392CE1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ome completo, CPF, RG, dados bancários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6FE24CD3" w14:textId="7AAC5DB4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419AEF7C" w14:textId="64105A6A" w:rsidR="00A960CA" w:rsidRPr="00C54BCA" w:rsidRDefault="00A960CA" w:rsidP="005A738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Aluno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7372" w:type="dxa"/>
            <w:shd w:val="clear" w:color="auto" w:fill="FFFFFF" w:themeFill="background1"/>
          </w:tcPr>
          <w:p w14:paraId="7804FF6E" w14:textId="2F692E41" w:rsidR="00A960CA" w:rsidRPr="00B7304F" w:rsidRDefault="00A960CA" w:rsidP="005A738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8B2AE5">
              <w:rPr>
                <w:rFonts w:ascii="Calibri" w:hAnsi="Calibri" w:cs="Calibri"/>
                <w:color w:val="000000"/>
                <w:sz w:val="20"/>
                <w:szCs w:val="20"/>
              </w:rPr>
              <w:t>ome completo, CPF, RG, sexo, endereço, filiação, estado civil, nome do cônjuge, dados bancários, escolaridade, naturalidade, nacionalidade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3E2941E5" w14:textId="5B977EA8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1CB09AA4" w14:textId="77777777" w:rsidR="00A960CA" w:rsidRPr="00C54BCA" w:rsidRDefault="00A960CA" w:rsidP="005A738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Associados</w:t>
            </w:r>
          </w:p>
        </w:tc>
        <w:tc>
          <w:tcPr>
            <w:tcW w:w="7372" w:type="dxa"/>
            <w:shd w:val="clear" w:color="auto" w:fill="FFFFFF" w:themeFill="background1"/>
          </w:tcPr>
          <w:p w14:paraId="0001F24D" w14:textId="03C64678" w:rsidR="00A960CA" w:rsidRPr="00B7304F" w:rsidRDefault="00A960CA" w:rsidP="005A738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ome completo, CPF, RG, endereço, e-mail, assinatura, cargo na associação, estado civil, nacionalidade, universidade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3F387DF7" w14:textId="653E461D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4FD1D07F" w14:textId="77777777" w:rsidR="00A960CA" w:rsidRPr="00C54BCA" w:rsidRDefault="00A960CA" w:rsidP="005A738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Técnicos e associados</w:t>
            </w:r>
          </w:p>
        </w:tc>
        <w:tc>
          <w:tcPr>
            <w:tcW w:w="7372" w:type="dxa"/>
            <w:shd w:val="clear" w:color="auto" w:fill="FFFFFF" w:themeFill="background1"/>
          </w:tcPr>
          <w:p w14:paraId="08E0D2D6" w14:textId="7A8C77BC" w:rsidR="00A960CA" w:rsidRPr="00B7304F" w:rsidRDefault="00A960CA" w:rsidP="005A738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me completo, CPF, RG, endereço, telefone, e-mail, titulação, histórico escolar, diploma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7CD3CAAA" w14:textId="3504F33D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754540CC" w14:textId="77777777" w:rsidR="00A960CA" w:rsidRPr="00C54BCA" w:rsidRDefault="00A960CA" w:rsidP="008D2F7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Produtores rurais</w:t>
            </w:r>
          </w:p>
        </w:tc>
        <w:tc>
          <w:tcPr>
            <w:tcW w:w="7372" w:type="dxa"/>
            <w:shd w:val="clear" w:color="auto" w:fill="FFFFFF" w:themeFill="background1"/>
          </w:tcPr>
          <w:p w14:paraId="42A9B78F" w14:textId="6B05F8B9" w:rsidR="00A960CA" w:rsidRPr="00B7304F" w:rsidRDefault="00A960CA" w:rsidP="008D2F7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8B2AE5">
              <w:rPr>
                <w:rFonts w:ascii="Calibri" w:hAnsi="Calibri" w:cs="Calibri"/>
                <w:color w:val="000000"/>
                <w:sz w:val="20"/>
                <w:szCs w:val="20"/>
              </w:rPr>
              <w:t>ome completo, e-mail, telefone, cidade, endereço, propriedade rural, razão social, inscrição estadual de produtor rural, cooperativa atrelada, data de nascimento, CPF, observações em relação a contratos firmados, nome de moradores da propriedade, idade, escolaridade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025E1C78" w14:textId="498993DF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78702C3D" w14:textId="77777777" w:rsidR="00A960CA" w:rsidRPr="00C54BCA" w:rsidRDefault="00A960CA" w:rsidP="008966D5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Representante pela instituição</w:t>
            </w:r>
          </w:p>
        </w:tc>
        <w:tc>
          <w:tcPr>
            <w:tcW w:w="7372" w:type="dxa"/>
            <w:shd w:val="clear" w:color="auto" w:fill="FFFFFF" w:themeFill="background1"/>
          </w:tcPr>
          <w:p w14:paraId="36909311" w14:textId="4D5F704B" w:rsidR="00A960CA" w:rsidRPr="00B7304F" w:rsidRDefault="00A960CA" w:rsidP="008D2F7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ome completo, CPF, RG, endereço, telefone, e-mail, assinatura, profissão, estado civil, nacionalidade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960CA" w:rsidRPr="00C54BCA" w14:paraId="0E680ECF" w14:textId="5634E9A2" w:rsidTr="008966D5">
        <w:trPr>
          <w:trHeight w:val="170"/>
          <w:jc w:val="center"/>
        </w:trPr>
        <w:tc>
          <w:tcPr>
            <w:tcW w:w="3092" w:type="dxa"/>
            <w:shd w:val="clear" w:color="auto" w:fill="FFFFFF" w:themeFill="background1"/>
          </w:tcPr>
          <w:p w14:paraId="36B9BBD8" w14:textId="77777777" w:rsidR="00A960CA" w:rsidRPr="00C54BCA" w:rsidRDefault="00A960CA" w:rsidP="008D2F7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2AE5">
              <w:rPr>
                <w:rFonts w:ascii="Calibri" w:hAnsi="Calibri" w:cs="Calibri"/>
                <w:color w:val="000000"/>
                <w:sz w:val="20"/>
                <w:szCs w:val="20"/>
              </w:rPr>
              <w:t>Interessados</w:t>
            </w:r>
          </w:p>
        </w:tc>
        <w:tc>
          <w:tcPr>
            <w:tcW w:w="7372" w:type="dxa"/>
            <w:shd w:val="clear" w:color="auto" w:fill="FFFFFF" w:themeFill="background1"/>
          </w:tcPr>
          <w:p w14:paraId="7B357437" w14:textId="7E7A2BA9" w:rsidR="00A960CA" w:rsidRPr="008B2AE5" w:rsidRDefault="00A960CA" w:rsidP="008D2F7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8B2AE5">
              <w:rPr>
                <w:rFonts w:ascii="Calibri" w:hAnsi="Calibri" w:cs="Calibri"/>
                <w:color w:val="000000"/>
                <w:sz w:val="20"/>
                <w:szCs w:val="20"/>
              </w:rPr>
              <w:t>ome completo, e-mail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09154FBD" w14:textId="77777777" w:rsidR="00C6194B" w:rsidRDefault="00C6194B" w:rsidP="001C3E5F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5730005F" w14:textId="1844F2EB" w:rsidR="002743AF" w:rsidRPr="009037F3" w:rsidRDefault="002743AF" w:rsidP="002743AF">
      <w:pPr>
        <w:pStyle w:val="Ttulo1"/>
        <w:rPr>
          <w:sz w:val="22"/>
          <w:szCs w:val="22"/>
        </w:rPr>
      </w:pPr>
      <w:r>
        <w:rPr>
          <w:sz w:val="22"/>
          <w:szCs w:val="22"/>
        </w:rPr>
        <w:t>4 Bases legais dos tratamentos de dados pessoais</w:t>
      </w:r>
    </w:p>
    <w:p w14:paraId="367E4F33" w14:textId="472AFD09" w:rsidR="002743AF" w:rsidRPr="002743AF" w:rsidRDefault="002743AF" w:rsidP="001C3E5F">
      <w:pPr>
        <w:spacing w:after="0" w:line="276" w:lineRule="auto"/>
        <w:jc w:val="both"/>
        <w:rPr>
          <w:rFonts w:cstheme="minorHAnsi"/>
          <w:highlight w:val="yellow"/>
        </w:rPr>
      </w:pPr>
      <w:r w:rsidRPr="002743AF">
        <w:rPr>
          <w:rFonts w:cstheme="minorHAnsi"/>
        </w:rPr>
        <w:t>Tratamos seus dados pessoais somente para finalidades legítimas, específicas e informadas nesta Política, como exemplificamos a seguir:</w:t>
      </w:r>
    </w:p>
    <w:p w14:paraId="15845466" w14:textId="77777777" w:rsidR="004E196B" w:rsidRDefault="004E196B" w:rsidP="001C3E5F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tbl>
      <w:tblPr>
        <w:tblStyle w:val="Tabelacomgrade"/>
        <w:tblW w:w="10466" w:type="dxa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1C32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16"/>
        <w:gridCol w:w="7450"/>
      </w:tblGrid>
      <w:tr w:rsidR="008511AC" w:rsidRPr="007466D4" w14:paraId="20280F3B" w14:textId="7A912783" w:rsidTr="008966D5">
        <w:trPr>
          <w:trHeight w:val="170"/>
          <w:jc w:val="center"/>
        </w:trPr>
        <w:tc>
          <w:tcPr>
            <w:tcW w:w="3016" w:type="dxa"/>
            <w:shd w:val="clear" w:color="auto" w:fill="002060"/>
          </w:tcPr>
          <w:p w14:paraId="771FF5DD" w14:textId="77777777" w:rsidR="008511AC" w:rsidRPr="007466D4" w:rsidRDefault="008511AC" w:rsidP="00B614E9">
            <w:pPr>
              <w:spacing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466D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Base legal</w:t>
            </w:r>
          </w:p>
        </w:tc>
        <w:tc>
          <w:tcPr>
            <w:tcW w:w="7450" w:type="dxa"/>
            <w:shd w:val="clear" w:color="auto" w:fill="002060"/>
          </w:tcPr>
          <w:p w14:paraId="2DA5CB85" w14:textId="07650BD4" w:rsidR="008511AC" w:rsidRPr="007466D4" w:rsidRDefault="002743AF" w:rsidP="00B614E9">
            <w:pPr>
              <w:spacing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Exemplos de tratamento</w:t>
            </w:r>
          </w:p>
        </w:tc>
      </w:tr>
      <w:tr w:rsidR="008511AC" w:rsidRPr="00146D53" w14:paraId="2A2D8C7D" w14:textId="4C7D7BC4" w:rsidTr="008966D5">
        <w:trPr>
          <w:trHeight w:val="170"/>
          <w:jc w:val="center"/>
        </w:trPr>
        <w:tc>
          <w:tcPr>
            <w:tcW w:w="3016" w:type="dxa"/>
            <w:shd w:val="clear" w:color="auto" w:fill="auto"/>
          </w:tcPr>
          <w:p w14:paraId="3BDD0C4C" w14:textId="77777777" w:rsidR="008511AC" w:rsidRPr="00146D53" w:rsidRDefault="008511AC" w:rsidP="008511AC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28B4">
              <w:rPr>
                <w:rFonts w:ascii="Calibri" w:hAnsi="Calibri" w:cs="Calibri"/>
                <w:color w:val="000000"/>
                <w:sz w:val="20"/>
                <w:szCs w:val="20"/>
              </w:rPr>
              <w:t>Execução de contratos ou procedimentos preliminares</w:t>
            </w:r>
          </w:p>
        </w:tc>
        <w:tc>
          <w:tcPr>
            <w:tcW w:w="7450" w:type="dxa"/>
          </w:tcPr>
          <w:p w14:paraId="0501EEDD" w14:textId="0DBB6A82" w:rsidR="008511AC" w:rsidRPr="001D28B4" w:rsidRDefault="008511AC" w:rsidP="008511AC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28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Contratação de </w:t>
            </w:r>
            <w:r w:rsidR="00295080">
              <w:rPr>
                <w:rFonts w:ascii="Calibri" w:hAnsi="Calibri" w:cs="Calibri"/>
                <w:color w:val="000000"/>
                <w:sz w:val="20"/>
                <w:szCs w:val="20"/>
              </w:rPr>
              <w:t>novos aliados e embaixadores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="00295080">
              <w:rPr>
                <w:rFonts w:ascii="Calibri" w:hAnsi="Calibri" w:cs="Calibri"/>
                <w:color w:val="000000"/>
                <w:sz w:val="20"/>
                <w:szCs w:val="20"/>
              </w:rPr>
              <w:t>gestão financeira de projetos com pagamento de prestadores de serviço</w:t>
            </w:r>
            <w:r w:rsidR="004E19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acordo de </w:t>
            </w:r>
            <w:r w:rsidR="004E196B"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cooperação entre instituições</w:t>
            </w:r>
            <w:r w:rsidR="006F05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pagamento das bolsas de pesquisa; contratação de bolsistas; palestras; prestação de serviços de consultoria e adequação do sistema de produção pela </w:t>
            </w:r>
            <w:r w:rsidR="00052B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nossa </w:t>
            </w:r>
            <w:r w:rsidR="006F05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equipe nas propriedades locais; </w:t>
            </w:r>
            <w:r w:rsidR="00295080">
              <w:rPr>
                <w:rFonts w:ascii="Calibri" w:hAnsi="Calibri" w:cs="Calibri"/>
                <w:color w:val="000000"/>
                <w:sz w:val="20"/>
                <w:szCs w:val="20"/>
              </w:rPr>
              <w:t>contratação e gestão de estagiários</w:t>
            </w:r>
            <w:r w:rsidR="008367F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E196B" w:rsidRPr="00C54BCA" w14:paraId="5CF96429" w14:textId="363553E6" w:rsidTr="008966D5">
        <w:trPr>
          <w:trHeight w:val="170"/>
          <w:jc w:val="center"/>
        </w:trPr>
        <w:tc>
          <w:tcPr>
            <w:tcW w:w="3016" w:type="dxa"/>
            <w:shd w:val="clear" w:color="auto" w:fill="FFFFFF" w:themeFill="background1"/>
          </w:tcPr>
          <w:p w14:paraId="50F4DE1A" w14:textId="6E791467" w:rsidR="004E196B" w:rsidRPr="00C54BCA" w:rsidRDefault="004E196B" w:rsidP="004E196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Cumprimento de obrigação legal</w:t>
            </w:r>
            <w:r w:rsidR="00052B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regulatória</w:t>
            </w:r>
          </w:p>
        </w:tc>
        <w:tc>
          <w:tcPr>
            <w:tcW w:w="7450" w:type="dxa"/>
            <w:shd w:val="clear" w:color="auto" w:fill="FFFFFF" w:themeFill="background1"/>
          </w:tcPr>
          <w:p w14:paraId="36E08090" w14:textId="0AA009B9" w:rsidR="004E196B" w:rsidRPr="00B7304F" w:rsidRDefault="004E196B" w:rsidP="004E196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Publicação de </w:t>
            </w:r>
            <w:r w:rsidR="00295080">
              <w:rPr>
                <w:rFonts w:ascii="Calibri" w:hAnsi="Calibri" w:cs="Calibri"/>
                <w:color w:val="000000"/>
                <w:sz w:val="20"/>
                <w:szCs w:val="20"/>
              </w:rPr>
              <w:t>resultados de pesquisa</w:t>
            </w:r>
            <w:r w:rsidR="008367F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E196B" w:rsidRPr="00C54BCA" w14:paraId="3B7CA9D7" w14:textId="5DB0DE44" w:rsidTr="008966D5">
        <w:trPr>
          <w:trHeight w:val="170"/>
          <w:jc w:val="center"/>
        </w:trPr>
        <w:tc>
          <w:tcPr>
            <w:tcW w:w="3016" w:type="dxa"/>
            <w:shd w:val="clear" w:color="auto" w:fill="FFFFFF" w:themeFill="background1"/>
          </w:tcPr>
          <w:p w14:paraId="68706918" w14:textId="77777777" w:rsidR="004E196B" w:rsidRPr="00C54BCA" w:rsidRDefault="004E196B" w:rsidP="004E196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Realização de estudos por órgão de pesquisa</w:t>
            </w:r>
          </w:p>
        </w:tc>
        <w:tc>
          <w:tcPr>
            <w:tcW w:w="7450" w:type="dxa"/>
            <w:shd w:val="clear" w:color="auto" w:fill="FFFFFF" w:themeFill="background1"/>
          </w:tcPr>
          <w:p w14:paraId="654BBB41" w14:textId="7E46972E" w:rsidR="004E196B" w:rsidRPr="00B7304F" w:rsidRDefault="00C6194B" w:rsidP="004E196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Organização e gestão de</w:t>
            </w:r>
            <w:r w:rsidR="004E196B" w:rsidRPr="00B73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resultado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4E196B" w:rsidRPr="00B73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pesquisas</w:t>
            </w:r>
            <w:r w:rsidR="008367FF">
              <w:rPr>
                <w:rFonts w:ascii="Calibri" w:hAnsi="Calibri" w:cs="Calibri"/>
                <w:color w:val="000000"/>
                <w:sz w:val="20"/>
                <w:szCs w:val="20"/>
              </w:rPr>
              <w:t>; utilização dos dados recebidos pelo SEBRAE para produção de pesquisa acadêmica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(projeto de extensão)</w:t>
            </w:r>
            <w:r w:rsidR="008367F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E196B" w:rsidRPr="00C54BCA" w14:paraId="25837162" w14:textId="255BA3AD" w:rsidTr="008966D5">
        <w:trPr>
          <w:trHeight w:val="170"/>
          <w:jc w:val="center"/>
        </w:trPr>
        <w:tc>
          <w:tcPr>
            <w:tcW w:w="3016" w:type="dxa"/>
            <w:shd w:val="clear" w:color="auto" w:fill="FFFFFF" w:themeFill="background1"/>
          </w:tcPr>
          <w:p w14:paraId="009D16E1" w14:textId="77777777" w:rsidR="004E196B" w:rsidRPr="00C54BCA" w:rsidRDefault="004E196B" w:rsidP="004E196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Legítimo interesse</w:t>
            </w:r>
          </w:p>
        </w:tc>
        <w:tc>
          <w:tcPr>
            <w:tcW w:w="7450" w:type="dxa"/>
            <w:shd w:val="clear" w:color="auto" w:fill="FFFFFF" w:themeFill="background1"/>
          </w:tcPr>
          <w:p w14:paraId="47A2EF60" w14:textId="23FB143F" w:rsidR="004E196B" w:rsidRPr="00B7304F" w:rsidRDefault="004E196B" w:rsidP="004E196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04F">
              <w:rPr>
                <w:rFonts w:ascii="Calibri" w:hAnsi="Calibri" w:cs="Calibri"/>
                <w:color w:val="000000"/>
                <w:sz w:val="20"/>
                <w:szCs w:val="20"/>
              </w:rPr>
              <w:t>Envio de brindes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="00466F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atendimento de demandas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público</w:t>
            </w:r>
            <w:r w:rsidR="006F05D3">
              <w:rPr>
                <w:rFonts w:ascii="Calibri" w:hAnsi="Calibri" w:cs="Calibri"/>
                <w:color w:val="000000"/>
                <w:sz w:val="20"/>
                <w:szCs w:val="20"/>
              </w:rPr>
              <w:t>; atualização das redes sociais e portais de pesquisa com artigos; revisão de contratos e aconselhamento jurídico</w:t>
            </w:r>
            <w:r w:rsidR="008367F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66E49B96" w14:textId="11A0BA0A" w:rsidR="00E75212" w:rsidRDefault="00E75212" w:rsidP="001C3E5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5964B75" w14:textId="2E615CF7" w:rsidR="00C13306" w:rsidRPr="009037F3" w:rsidRDefault="002743AF" w:rsidP="00C13306">
      <w:pPr>
        <w:pStyle w:val="Ttulo1"/>
        <w:rPr>
          <w:sz w:val="22"/>
          <w:szCs w:val="22"/>
        </w:rPr>
      </w:pPr>
      <w:r>
        <w:rPr>
          <w:sz w:val="22"/>
          <w:szCs w:val="22"/>
        </w:rPr>
        <w:t>5</w:t>
      </w:r>
      <w:r w:rsidR="00C13306" w:rsidRPr="009037F3">
        <w:rPr>
          <w:sz w:val="22"/>
          <w:szCs w:val="22"/>
        </w:rPr>
        <w:t xml:space="preserve"> Compartilhamento de </w:t>
      </w:r>
      <w:r w:rsidR="00E75212">
        <w:rPr>
          <w:sz w:val="22"/>
          <w:szCs w:val="22"/>
        </w:rPr>
        <w:t>Dados Pessoais</w:t>
      </w:r>
      <w:r w:rsidR="00C13306" w:rsidRPr="009037F3">
        <w:rPr>
          <w:sz w:val="22"/>
          <w:szCs w:val="22"/>
        </w:rPr>
        <w:t xml:space="preserve"> </w:t>
      </w:r>
    </w:p>
    <w:p w14:paraId="11AF19B8" w14:textId="0AF366B1" w:rsidR="000677A2" w:rsidRDefault="000677A2" w:rsidP="000677A2">
      <w:pPr>
        <w:spacing w:after="0" w:line="276" w:lineRule="auto"/>
        <w:jc w:val="both"/>
      </w:pPr>
      <w:r>
        <w:t xml:space="preserve">Em algumas situações, para que possamos executar nossas atividades com qualidade e até oferecer determinados benefícios, precisaremos contar com a ajuda de parceiros comerciais e terceiros, com os quais poderemos compartilhar seus </w:t>
      </w:r>
      <w:r w:rsidR="00E75212">
        <w:t>Dados Pessoais</w:t>
      </w:r>
      <w:r>
        <w:t>.</w:t>
      </w:r>
      <w:r w:rsidR="00E75212">
        <w:t xml:space="preserve"> </w:t>
      </w:r>
      <w:r>
        <w:t xml:space="preserve">Note que estes parceiros comerciais e terceiros </w:t>
      </w:r>
      <w:r w:rsidRPr="009037F3">
        <w:t xml:space="preserve">são selecionados cuidadosamente e possuem padrões de segurança pertinentes para garantir a proteção de suas informações. </w:t>
      </w:r>
      <w:r>
        <w:t>Para fins de transparência, encontre, abaixo, os terceiros que atualmente</w:t>
      </w:r>
      <w:r w:rsidR="00C6194B">
        <w:t xml:space="preserve"> podem</w:t>
      </w:r>
      <w:r>
        <w:t xml:space="preserve"> acessa</w:t>
      </w:r>
      <w:r w:rsidR="00C6194B">
        <w:t>r</w:t>
      </w:r>
      <w:r>
        <w:t xml:space="preserve"> </w:t>
      </w:r>
      <w:r w:rsidR="00C6194B">
        <w:t>seu</w:t>
      </w:r>
      <w:r>
        <w:t xml:space="preserve">s </w:t>
      </w:r>
      <w:r w:rsidR="00E75212">
        <w:t>Dados Pessoais</w:t>
      </w:r>
      <w:r w:rsidR="00C6194B">
        <w:t xml:space="preserve"> e a finalidade</w:t>
      </w:r>
      <w:r>
        <w:t>:</w:t>
      </w:r>
    </w:p>
    <w:p w14:paraId="787E9B20" w14:textId="77777777" w:rsidR="00A960CA" w:rsidRDefault="00A960CA" w:rsidP="000677A2">
      <w:pPr>
        <w:spacing w:after="0" w:line="276" w:lineRule="auto"/>
        <w:jc w:val="both"/>
      </w:pPr>
    </w:p>
    <w:p w14:paraId="6BFC427D" w14:textId="77777777" w:rsidR="00B96933" w:rsidRDefault="00B96933" w:rsidP="000677A2">
      <w:pPr>
        <w:spacing w:after="0" w:line="276" w:lineRule="auto"/>
        <w:jc w:val="both"/>
      </w:pPr>
    </w:p>
    <w:tbl>
      <w:tblPr>
        <w:tblStyle w:val="Tabelacomgrade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1C3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434493" w:rsidRPr="008966D5" w14:paraId="061ADFA2" w14:textId="77777777" w:rsidTr="008966D5">
        <w:trPr>
          <w:trHeight w:val="170"/>
        </w:trPr>
        <w:tc>
          <w:tcPr>
            <w:tcW w:w="2694" w:type="dxa"/>
            <w:shd w:val="clear" w:color="auto" w:fill="002B48"/>
            <w:hideMark/>
          </w:tcPr>
          <w:p w14:paraId="78AE1FA6" w14:textId="77777777" w:rsidR="00434493" w:rsidRPr="008966D5" w:rsidRDefault="00434493" w:rsidP="008966D5">
            <w:pPr>
              <w:spacing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966D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Terceiro </w:t>
            </w:r>
          </w:p>
        </w:tc>
        <w:tc>
          <w:tcPr>
            <w:tcW w:w="7796" w:type="dxa"/>
            <w:shd w:val="clear" w:color="auto" w:fill="002B48"/>
            <w:hideMark/>
          </w:tcPr>
          <w:p w14:paraId="4B0125FB" w14:textId="77777777" w:rsidR="00434493" w:rsidRPr="008966D5" w:rsidRDefault="00434493" w:rsidP="008966D5">
            <w:pPr>
              <w:spacing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966D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Motivo</w:t>
            </w:r>
          </w:p>
        </w:tc>
      </w:tr>
      <w:tr w:rsidR="00434493" w14:paraId="0D875D03" w14:textId="77777777" w:rsidTr="008966D5">
        <w:trPr>
          <w:trHeight w:val="170"/>
        </w:trPr>
        <w:tc>
          <w:tcPr>
            <w:tcW w:w="2694" w:type="dxa"/>
            <w:shd w:val="clear" w:color="auto" w:fill="auto"/>
            <w:hideMark/>
          </w:tcPr>
          <w:p w14:paraId="50020E56" w14:textId="3CE18C7D" w:rsidR="00434493" w:rsidRDefault="00E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Sebrae</w:t>
            </w:r>
          </w:p>
        </w:tc>
        <w:tc>
          <w:tcPr>
            <w:tcW w:w="7796" w:type="dxa"/>
            <w:shd w:val="clear" w:color="auto" w:fill="auto"/>
            <w:hideMark/>
          </w:tcPr>
          <w:p w14:paraId="79ECD3D4" w14:textId="2C078F20" w:rsidR="00434493" w:rsidRDefault="00C61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Podemos compartilhar alguns </w:t>
            </w:r>
            <w:r w:rsidR="00E75212">
              <w:rPr>
                <w:sz w:val="20"/>
                <w:szCs w:val="20"/>
              </w:rPr>
              <w:t>Dados Pessoais</w:t>
            </w:r>
            <w:r w:rsidR="00434493">
              <w:rPr>
                <w:sz w:val="20"/>
                <w:szCs w:val="20"/>
              </w:rPr>
              <w:t xml:space="preserve"> com</w:t>
            </w:r>
            <w:r w:rsidR="00E42EB4">
              <w:rPr>
                <w:sz w:val="20"/>
                <w:szCs w:val="20"/>
              </w:rPr>
              <w:t xml:space="preserve"> o Sebrae para a p</w:t>
            </w:r>
            <w:r w:rsidR="00E42EB4" w:rsidRPr="00E42EB4">
              <w:rPr>
                <w:sz w:val="20"/>
                <w:szCs w:val="20"/>
              </w:rPr>
              <w:t>restação de serviços de consultoria e adequação do sistema de produção nas propriedades locais</w:t>
            </w:r>
            <w:r w:rsidR="00434493">
              <w:rPr>
                <w:sz w:val="20"/>
                <w:szCs w:val="20"/>
              </w:rPr>
              <w:t xml:space="preserve"> </w:t>
            </w:r>
            <w:r w:rsidR="00E42EB4">
              <w:rPr>
                <w:sz w:val="20"/>
                <w:szCs w:val="20"/>
              </w:rPr>
              <w:t>e para a</w:t>
            </w:r>
            <w:r w:rsidR="00E42EB4" w:rsidRPr="00E42EB4">
              <w:rPr>
                <w:sz w:val="20"/>
                <w:szCs w:val="20"/>
              </w:rPr>
              <w:t xml:space="preserve">nálise de dados </w:t>
            </w:r>
            <w:r>
              <w:rPr>
                <w:sz w:val="20"/>
                <w:szCs w:val="20"/>
              </w:rPr>
              <w:t xml:space="preserve">das </w:t>
            </w:r>
            <w:r w:rsidR="00E42EB4" w:rsidRPr="00E42EB4">
              <w:rPr>
                <w:sz w:val="20"/>
                <w:szCs w:val="20"/>
              </w:rPr>
              <w:t xml:space="preserve">pesquisas </w:t>
            </w:r>
            <w:r w:rsidR="00E42EB4">
              <w:rPr>
                <w:sz w:val="20"/>
                <w:szCs w:val="20"/>
              </w:rPr>
              <w:t>desenvolvidas</w:t>
            </w:r>
            <w:r w:rsidR="000677A2">
              <w:rPr>
                <w:sz w:val="20"/>
                <w:szCs w:val="20"/>
              </w:rPr>
              <w:t>.</w:t>
            </w:r>
          </w:p>
        </w:tc>
      </w:tr>
      <w:tr w:rsidR="00434493" w14:paraId="1B027F89" w14:textId="77777777" w:rsidTr="008966D5">
        <w:trPr>
          <w:trHeight w:val="170"/>
        </w:trPr>
        <w:tc>
          <w:tcPr>
            <w:tcW w:w="2694" w:type="dxa"/>
            <w:shd w:val="clear" w:color="auto" w:fill="auto"/>
            <w:hideMark/>
          </w:tcPr>
          <w:p w14:paraId="1D07EC45" w14:textId="0DD9A4E9" w:rsidR="00434493" w:rsidRDefault="00E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Contabilidade</w:t>
            </w:r>
          </w:p>
        </w:tc>
        <w:tc>
          <w:tcPr>
            <w:tcW w:w="7796" w:type="dxa"/>
            <w:shd w:val="clear" w:color="auto" w:fill="auto"/>
            <w:hideMark/>
          </w:tcPr>
          <w:p w14:paraId="53FFE509" w14:textId="2DF381DF" w:rsidR="00434493" w:rsidRDefault="00C61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Podemos c</w:t>
            </w:r>
            <w:r w:rsidR="00434493">
              <w:rPr>
                <w:sz w:val="20"/>
                <w:szCs w:val="20"/>
              </w:rPr>
              <w:t>ompartilha</w:t>
            </w:r>
            <w:r>
              <w:rPr>
                <w:sz w:val="20"/>
                <w:szCs w:val="20"/>
              </w:rPr>
              <w:t>r</w:t>
            </w:r>
            <w:r w:rsidR="00434493">
              <w:rPr>
                <w:sz w:val="20"/>
                <w:szCs w:val="20"/>
              </w:rPr>
              <w:t xml:space="preserve"> </w:t>
            </w:r>
            <w:r w:rsidR="00E75212">
              <w:rPr>
                <w:sz w:val="20"/>
                <w:szCs w:val="20"/>
              </w:rPr>
              <w:t>Dados Pessoais</w:t>
            </w:r>
            <w:r w:rsidR="00E42EB4">
              <w:rPr>
                <w:sz w:val="20"/>
                <w:szCs w:val="20"/>
              </w:rPr>
              <w:t xml:space="preserve"> de bolsistas e prestadores de serviço com nossa contabilidade</w:t>
            </w:r>
            <w:r>
              <w:rPr>
                <w:sz w:val="20"/>
                <w:szCs w:val="20"/>
              </w:rPr>
              <w:t xml:space="preserve"> visando ao </w:t>
            </w:r>
            <w:r w:rsidR="00E42EB4">
              <w:rPr>
                <w:sz w:val="20"/>
                <w:szCs w:val="20"/>
              </w:rPr>
              <w:t>pa</w:t>
            </w:r>
            <w:r w:rsidR="00E42EB4" w:rsidRPr="00E42EB4">
              <w:rPr>
                <w:sz w:val="20"/>
                <w:szCs w:val="20"/>
              </w:rPr>
              <w:t>gamento d</w:t>
            </w:r>
            <w:r>
              <w:rPr>
                <w:sz w:val="20"/>
                <w:szCs w:val="20"/>
              </w:rPr>
              <w:t xml:space="preserve">os </w:t>
            </w:r>
            <w:r w:rsidR="00E42EB4" w:rsidRPr="00E42EB4">
              <w:rPr>
                <w:sz w:val="20"/>
                <w:szCs w:val="20"/>
              </w:rPr>
              <w:t xml:space="preserve">valores </w:t>
            </w:r>
            <w:r>
              <w:rPr>
                <w:sz w:val="20"/>
                <w:szCs w:val="20"/>
              </w:rPr>
              <w:t>devidos</w:t>
            </w:r>
            <w:r w:rsidR="00E42EB4">
              <w:rPr>
                <w:sz w:val="20"/>
                <w:szCs w:val="20"/>
              </w:rPr>
              <w:t xml:space="preserve">. </w:t>
            </w:r>
            <w:r w:rsidR="00E42EB4" w:rsidRPr="00E42EB4">
              <w:rPr>
                <w:sz w:val="20"/>
                <w:szCs w:val="20"/>
              </w:rPr>
              <w:t xml:space="preserve"> </w:t>
            </w:r>
          </w:p>
        </w:tc>
      </w:tr>
    </w:tbl>
    <w:p w14:paraId="33A8FEA0" w14:textId="12AF7D4E" w:rsidR="00A960CA" w:rsidRDefault="00A960CA" w:rsidP="000C512B">
      <w:pPr>
        <w:spacing w:after="0"/>
      </w:pPr>
    </w:p>
    <w:p w14:paraId="5B1D492E" w14:textId="505A4F82" w:rsidR="00891B45" w:rsidRDefault="002743AF" w:rsidP="00891B45">
      <w:pPr>
        <w:pStyle w:val="Ttulo1"/>
      </w:pPr>
      <w:r>
        <w:rPr>
          <w:sz w:val="22"/>
          <w:szCs w:val="22"/>
        </w:rPr>
        <w:t>6</w:t>
      </w:r>
      <w:r w:rsidR="00891B45" w:rsidRPr="007F1F47">
        <w:rPr>
          <w:sz w:val="22"/>
          <w:szCs w:val="22"/>
        </w:rPr>
        <w:t xml:space="preserve"> Transferência Internacional de </w:t>
      </w:r>
      <w:r w:rsidR="00E75212">
        <w:rPr>
          <w:sz w:val="22"/>
          <w:szCs w:val="22"/>
        </w:rPr>
        <w:t>Dados Pessoais</w:t>
      </w:r>
    </w:p>
    <w:p w14:paraId="3395DBD7" w14:textId="47C14859" w:rsidR="00891B45" w:rsidRDefault="000C512B" w:rsidP="00434493">
      <w:pPr>
        <w:spacing w:after="0" w:line="276" w:lineRule="auto"/>
        <w:jc w:val="both"/>
      </w:pPr>
      <w:r>
        <w:t>N</w:t>
      </w:r>
      <w:r w:rsidR="007F1F47">
        <w:t>o âmbito d</w:t>
      </w:r>
      <w:r w:rsidR="00E10399">
        <w:t>as nossas atividades</w:t>
      </w:r>
      <w:r w:rsidR="007F1F47">
        <w:t xml:space="preserve">, </w:t>
      </w:r>
      <w:r>
        <w:t>não realiza</w:t>
      </w:r>
      <w:r w:rsidR="00E578AB">
        <w:t>m</w:t>
      </w:r>
      <w:r>
        <w:t xml:space="preserve">os </w:t>
      </w:r>
      <w:r w:rsidR="007F1F47">
        <w:t>operaç</w:t>
      </w:r>
      <w:r>
        <w:t>ões</w:t>
      </w:r>
      <w:r w:rsidR="007F1F47">
        <w:t xml:space="preserve"> que envolva</w:t>
      </w:r>
      <w:r>
        <w:t>m</w:t>
      </w:r>
      <w:r w:rsidR="007F1F47">
        <w:t xml:space="preserve"> transferência </w:t>
      </w:r>
      <w:r w:rsidR="00E75212">
        <w:t xml:space="preserve">internacional </w:t>
      </w:r>
      <w:r w:rsidR="007F1F47">
        <w:t xml:space="preserve">de </w:t>
      </w:r>
      <w:r w:rsidR="00E75212">
        <w:t>Dados Pessoais</w:t>
      </w:r>
      <w:r w:rsidR="007F1F47">
        <w:t>.</w:t>
      </w:r>
      <w:r w:rsidR="009037F3">
        <w:t xml:space="preserve"> </w:t>
      </w:r>
      <w:r>
        <w:t xml:space="preserve">Contudo, caso oportunamente </w:t>
      </w:r>
      <w:r w:rsidR="007F1F47">
        <w:t>seja necessária tal transferência, garant</w:t>
      </w:r>
      <w:r>
        <w:t xml:space="preserve">iremos a adoção de </w:t>
      </w:r>
      <w:r w:rsidR="007F1F47">
        <w:t>medidas apropriadas para garantir a proteção adequada d</w:t>
      </w:r>
      <w:r>
        <w:t xml:space="preserve">os </w:t>
      </w:r>
      <w:r w:rsidR="00E75212">
        <w:t>Dados Pessoais</w:t>
      </w:r>
      <w:r w:rsidR="007F1F47">
        <w:t>,</w:t>
      </w:r>
      <w:r>
        <w:t xml:space="preserve"> assim como exigiremos de nossos parceiros. </w:t>
      </w:r>
    </w:p>
    <w:p w14:paraId="70819AF5" w14:textId="6A6ACDD9" w:rsidR="00A960CA" w:rsidRDefault="00A960CA" w:rsidP="000C512B">
      <w:pPr>
        <w:spacing w:after="0"/>
      </w:pPr>
    </w:p>
    <w:p w14:paraId="6D7CA521" w14:textId="62B5A310" w:rsidR="00C13306" w:rsidRPr="00826005" w:rsidRDefault="002743AF" w:rsidP="00A960CA">
      <w:pPr>
        <w:pStyle w:val="Ttulo1"/>
        <w:rPr>
          <w:sz w:val="22"/>
          <w:szCs w:val="22"/>
        </w:rPr>
      </w:pPr>
      <w:r>
        <w:rPr>
          <w:sz w:val="22"/>
          <w:szCs w:val="22"/>
        </w:rPr>
        <w:t>7</w:t>
      </w:r>
      <w:r w:rsidR="00C13306" w:rsidRPr="00826005">
        <w:rPr>
          <w:sz w:val="22"/>
          <w:szCs w:val="22"/>
        </w:rPr>
        <w:t xml:space="preserve"> Retenção de</w:t>
      </w:r>
      <w:r w:rsidR="00EB0E86">
        <w:rPr>
          <w:sz w:val="22"/>
          <w:szCs w:val="22"/>
        </w:rPr>
        <w:t xml:space="preserve"> </w:t>
      </w:r>
      <w:r w:rsidR="00E75212">
        <w:rPr>
          <w:sz w:val="22"/>
          <w:szCs w:val="22"/>
        </w:rPr>
        <w:t>Dados Pessoais</w:t>
      </w:r>
      <w:r w:rsidR="00C13306" w:rsidRPr="00826005">
        <w:rPr>
          <w:sz w:val="22"/>
          <w:szCs w:val="22"/>
        </w:rPr>
        <w:t xml:space="preserve"> </w:t>
      </w:r>
      <w:r w:rsidR="00D1067C">
        <w:rPr>
          <w:sz w:val="22"/>
          <w:szCs w:val="22"/>
        </w:rPr>
        <w:t xml:space="preserve"> </w:t>
      </w:r>
    </w:p>
    <w:p w14:paraId="4681726D" w14:textId="155D5540" w:rsidR="00EB0E86" w:rsidRDefault="008A24E3" w:rsidP="00EB0E86">
      <w:pPr>
        <w:spacing w:after="0" w:line="276" w:lineRule="auto"/>
        <w:jc w:val="both"/>
      </w:pPr>
      <w:bookmarkStart w:id="0" w:name="_Hlk89247970"/>
      <w:r w:rsidRPr="008A24E3">
        <w:t>Mantemos seus dados conosco apenas pelo período necessário para desempenhar as finalidades legítimas, incluindo prazos para cumprimento de obrigações legais ou regulatórias e exercício de nossos direitos em processos judiciais, administrativos ou arbitrais. Alguns dos critérios usados para avaliar períodos apropriados de retenção incluem: (i) a natureza dos dados pessoais e as atividades envolvidas, (</w:t>
      </w:r>
      <w:proofErr w:type="spellStart"/>
      <w:r w:rsidRPr="008A24E3">
        <w:t>ii</w:t>
      </w:r>
      <w:proofErr w:type="spellEnd"/>
      <w:r w:rsidRPr="008A24E3">
        <w:t>) quando e por quanto tempo o titular interage conosco, e (</w:t>
      </w:r>
      <w:proofErr w:type="spellStart"/>
      <w:r w:rsidRPr="008A24E3">
        <w:t>iii</w:t>
      </w:r>
      <w:proofErr w:type="spellEnd"/>
      <w:r w:rsidRPr="008A24E3">
        <w:t>) as nossas obrigações legais.</w:t>
      </w:r>
    </w:p>
    <w:bookmarkEnd w:id="0"/>
    <w:p w14:paraId="389C3432" w14:textId="77777777" w:rsidR="008A24E3" w:rsidRDefault="008A24E3" w:rsidP="00EB0E86">
      <w:pPr>
        <w:spacing w:after="0" w:line="276" w:lineRule="auto"/>
        <w:jc w:val="both"/>
      </w:pPr>
    </w:p>
    <w:p w14:paraId="14AF9800" w14:textId="70BF950A" w:rsidR="00C13306" w:rsidRPr="00AA1F05" w:rsidRDefault="002743AF" w:rsidP="008A2F91">
      <w:pPr>
        <w:pStyle w:val="Ttulo1"/>
        <w:rPr>
          <w:sz w:val="22"/>
          <w:szCs w:val="22"/>
        </w:rPr>
      </w:pPr>
      <w:r>
        <w:rPr>
          <w:sz w:val="22"/>
          <w:szCs w:val="22"/>
        </w:rPr>
        <w:t>8</w:t>
      </w:r>
      <w:r w:rsidR="00C13306" w:rsidRPr="00AA1F05">
        <w:rPr>
          <w:sz w:val="22"/>
          <w:szCs w:val="22"/>
        </w:rPr>
        <w:t xml:space="preserve"> Exercício de direitos de </w:t>
      </w:r>
      <w:r w:rsidR="00F30184">
        <w:rPr>
          <w:sz w:val="22"/>
          <w:szCs w:val="22"/>
        </w:rPr>
        <w:t>Titular</w:t>
      </w:r>
    </w:p>
    <w:p w14:paraId="5840C5F5" w14:textId="435BA818" w:rsidR="008A24E3" w:rsidRDefault="004532F3" w:rsidP="008A2F91">
      <w:pPr>
        <w:spacing w:after="0" w:line="276" w:lineRule="auto"/>
        <w:jc w:val="both"/>
      </w:pPr>
      <w:r>
        <w:t>Você pode nos contatar diretamente para exercer quaisquer de seus direitos garantidos por lei</w:t>
      </w:r>
      <w:r w:rsidR="008A24E3">
        <w:t>, entre eles, os direitos mencionados abaixo</w:t>
      </w:r>
      <w:r>
        <w:t xml:space="preserve">. </w:t>
      </w:r>
      <w:r w:rsidR="00826005">
        <w:t xml:space="preserve">Para tanto, basta </w:t>
      </w:r>
      <w:r w:rsidR="00E75212">
        <w:t xml:space="preserve">entrar em contato </w:t>
      </w:r>
      <w:r w:rsidR="00052B1F">
        <w:t>conosco por meio do formulário em anexo</w:t>
      </w:r>
      <w:r w:rsidR="00826005">
        <w:t xml:space="preserve">. Caso o atendimento à sua solicitação não seja possível, </w:t>
      </w:r>
      <w:r w:rsidR="00052B1F">
        <w:t>entraremos</w:t>
      </w:r>
      <w:r w:rsidR="00826005">
        <w:t xml:space="preserve"> em contato para esclarecer a situação</w:t>
      </w:r>
      <w:r w:rsidR="00E75212">
        <w:t>.</w:t>
      </w:r>
      <w:r w:rsidR="008A24E3">
        <w:t xml:space="preserve"> </w:t>
      </w:r>
    </w:p>
    <w:p w14:paraId="6E13D610" w14:textId="77777777" w:rsidR="008A24E3" w:rsidRDefault="008A24E3" w:rsidP="008A2F91">
      <w:pPr>
        <w:spacing w:after="0" w:line="276" w:lineRule="auto"/>
        <w:jc w:val="both"/>
      </w:pPr>
    </w:p>
    <w:tbl>
      <w:tblPr>
        <w:tblStyle w:val="Tabelacomgrade"/>
        <w:tblW w:w="1045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1C32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74"/>
        <w:gridCol w:w="7583"/>
      </w:tblGrid>
      <w:tr w:rsidR="00C13306" w:rsidRPr="00D028CA" w14:paraId="48F1E100" w14:textId="77777777" w:rsidTr="008966D5">
        <w:trPr>
          <w:jc w:val="center"/>
        </w:trPr>
        <w:tc>
          <w:tcPr>
            <w:tcW w:w="2874" w:type="dxa"/>
            <w:shd w:val="clear" w:color="auto" w:fill="002060"/>
            <w:hideMark/>
          </w:tcPr>
          <w:p w14:paraId="1DB752B7" w14:textId="77777777" w:rsidR="00C13306" w:rsidRPr="00D028CA" w:rsidRDefault="00C13306" w:rsidP="00471D4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89251346"/>
            <w:r w:rsidRPr="00D028C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Direito </w:t>
            </w:r>
          </w:p>
        </w:tc>
        <w:tc>
          <w:tcPr>
            <w:tcW w:w="7583" w:type="dxa"/>
            <w:shd w:val="clear" w:color="auto" w:fill="002060"/>
            <w:hideMark/>
          </w:tcPr>
          <w:p w14:paraId="1CECF14D" w14:textId="77777777" w:rsidR="00C13306" w:rsidRPr="00D028CA" w:rsidRDefault="00C13306" w:rsidP="00471D4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028C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Como exercê-lo</w:t>
            </w:r>
          </w:p>
        </w:tc>
      </w:tr>
      <w:tr w:rsidR="00C13306" w:rsidRPr="00D028CA" w14:paraId="4A9354E2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0251A887" w14:textId="6E94BE26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 xml:space="preserve">Confirmação de </w:t>
            </w:r>
            <w:r w:rsidR="00F30184">
              <w:rPr>
                <w:rFonts w:cstheme="minorHAnsi"/>
                <w:b/>
                <w:sz w:val="20"/>
                <w:szCs w:val="20"/>
              </w:rPr>
              <w:t>Tratamento</w:t>
            </w:r>
            <w:r w:rsidRPr="00D028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11BAE942" w14:textId="1784ADD4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Você pode confirmar conosco sobre a existência ou não do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D028CA">
              <w:rPr>
                <w:rFonts w:cstheme="minorHAnsi"/>
                <w:sz w:val="20"/>
                <w:szCs w:val="20"/>
              </w:rPr>
              <w:t xml:space="preserve"> de seus dados.</w:t>
            </w:r>
          </w:p>
        </w:tc>
      </w:tr>
      <w:tr w:rsidR="00C13306" w:rsidRPr="00D028CA" w14:paraId="07832868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112C2CA9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 xml:space="preserve">Acesso aos dados 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66B9F89A" w14:textId="12D3B6C0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Você pode solicitar consulta gratuita e facilitada sobre a forma e duração do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D028CA">
              <w:rPr>
                <w:rFonts w:cstheme="minorHAnsi"/>
                <w:sz w:val="20"/>
                <w:szCs w:val="20"/>
              </w:rPr>
              <w:t xml:space="preserve"> de seus dados.</w:t>
            </w:r>
          </w:p>
        </w:tc>
      </w:tr>
      <w:tr w:rsidR="00C13306" w:rsidRPr="00D028CA" w14:paraId="7CA51E33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4DB1C5F1" w14:textId="474FEE90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 xml:space="preserve">Correção de </w:t>
            </w:r>
            <w:r w:rsidR="00E75212">
              <w:rPr>
                <w:rFonts w:cstheme="minorHAnsi"/>
                <w:b/>
                <w:sz w:val="20"/>
                <w:szCs w:val="20"/>
              </w:rPr>
              <w:t>Dados Pessoais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3803962D" w14:textId="25AE1A5A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Você pode solicitar a correção de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D028CA">
              <w:rPr>
                <w:rFonts w:cstheme="minorHAnsi"/>
                <w:sz w:val="20"/>
                <w:szCs w:val="20"/>
              </w:rPr>
              <w:t xml:space="preserve"> que estiveram incompletos, inexatos ou desatualizados. Para efetuar a correção, poderemos requisitar a apresentação de um documento para comprovar a veracidade das novas informações e evitar fraudes.</w:t>
            </w:r>
          </w:p>
        </w:tc>
      </w:tr>
      <w:tr w:rsidR="00C13306" w:rsidRPr="00D028CA" w14:paraId="2934901B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65849345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 xml:space="preserve">Anonimização, bloqueio ou eliminação 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2A12AAF0" w14:textId="77777777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>Caso reste comprovado que seus dados são tratados em excesso para a finalidade informada ou em desconformidade com as disposições da legislação vigente, você pode solicitar a anonimização, bloqueio ou eliminação destes dados.</w:t>
            </w:r>
          </w:p>
        </w:tc>
      </w:tr>
      <w:tr w:rsidR="00C13306" w:rsidRPr="00D028CA" w14:paraId="39365AD4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60892A42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>Portabilidade de dados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092706A3" w14:textId="5C1C9DD6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Havendo regulamentação deste direito pela Autoridade Nacional de Proteção de Dados, você pode solicitar a portabilidade de seus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D028CA">
              <w:rPr>
                <w:rFonts w:cstheme="minorHAnsi"/>
                <w:sz w:val="20"/>
                <w:szCs w:val="20"/>
              </w:rPr>
              <w:t xml:space="preserve"> a outro fornecedor de serviços educacionais.</w:t>
            </w:r>
          </w:p>
        </w:tc>
      </w:tr>
      <w:tr w:rsidR="00C13306" w:rsidRPr="00D028CA" w14:paraId="1FE4CDFC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75475905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>Informações sobre a possibilidade de oposição ao consentimento e as consequências da negativa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4D2F0522" w14:textId="004FC246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Caso seja indispensável o seu consentimento para a realização de alguma atividade de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D028CA">
              <w:rPr>
                <w:rFonts w:cstheme="minorHAnsi"/>
                <w:sz w:val="20"/>
                <w:szCs w:val="20"/>
              </w:rPr>
              <w:t xml:space="preserve"> de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D028CA">
              <w:rPr>
                <w:rFonts w:cstheme="minorHAnsi"/>
                <w:sz w:val="20"/>
                <w:szCs w:val="20"/>
              </w:rPr>
              <w:t>, você será informado sobre a possibilidade de se opor e as consequências decorrentes desta negativa.</w:t>
            </w:r>
          </w:p>
        </w:tc>
      </w:tr>
      <w:tr w:rsidR="00C13306" w:rsidRPr="00D028CA" w14:paraId="367370C2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27BEEDDA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>Revogação do consentimento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62B78B9A" w14:textId="1BEC9733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Se você forneceu seu consentimento para qualquer atividade de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D028CA">
              <w:rPr>
                <w:rFonts w:cstheme="minorHAnsi"/>
                <w:sz w:val="20"/>
                <w:szCs w:val="20"/>
              </w:rPr>
              <w:t xml:space="preserve"> de dados, você pode revogá-lo a qualquer tempo. Porém, isso não significa necessariamente que não poderemos mais tratar seus dados caso haja outra hipótese legal autorizativa que respalde o </w:t>
            </w:r>
            <w:r w:rsidR="00F30184">
              <w:rPr>
                <w:rFonts w:cstheme="minorHAnsi"/>
                <w:sz w:val="20"/>
                <w:szCs w:val="20"/>
              </w:rPr>
              <w:t>Tratamento</w:t>
            </w:r>
            <w:r w:rsidRPr="00D028C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13306" w:rsidRPr="00D028CA" w14:paraId="57E2FE45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  <w:hideMark/>
          </w:tcPr>
          <w:p w14:paraId="05B985D7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 w:rsidRPr="00D028CA">
              <w:rPr>
                <w:rFonts w:cstheme="minorHAnsi"/>
                <w:b/>
                <w:sz w:val="20"/>
                <w:szCs w:val="20"/>
              </w:rPr>
              <w:t>Direito a informações</w:t>
            </w:r>
          </w:p>
        </w:tc>
        <w:tc>
          <w:tcPr>
            <w:tcW w:w="7583" w:type="dxa"/>
            <w:shd w:val="clear" w:color="auto" w:fill="FFFFFF" w:themeFill="background1"/>
            <w:hideMark/>
          </w:tcPr>
          <w:p w14:paraId="395047E5" w14:textId="78FD2A87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8CA">
              <w:rPr>
                <w:rFonts w:cstheme="minorHAnsi"/>
                <w:sz w:val="20"/>
                <w:szCs w:val="20"/>
              </w:rPr>
              <w:t xml:space="preserve">Você pode solicitar informações sobre quais são as entidades públicas e privadas com quem compartilhamos seus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 w:rsidRPr="00D028C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13306" w:rsidRPr="00D028CA" w14:paraId="7134C00F" w14:textId="77777777" w:rsidTr="008966D5">
        <w:trPr>
          <w:jc w:val="center"/>
        </w:trPr>
        <w:tc>
          <w:tcPr>
            <w:tcW w:w="2874" w:type="dxa"/>
            <w:shd w:val="clear" w:color="auto" w:fill="FFFFFF" w:themeFill="background1"/>
          </w:tcPr>
          <w:p w14:paraId="3A41945A" w14:textId="77777777" w:rsidR="00C13306" w:rsidRPr="00D028CA" w:rsidRDefault="00C13306" w:rsidP="00471D4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Eliminação de dados</w:t>
            </w:r>
          </w:p>
        </w:tc>
        <w:tc>
          <w:tcPr>
            <w:tcW w:w="7583" w:type="dxa"/>
            <w:shd w:val="clear" w:color="auto" w:fill="FFFFFF" w:themeFill="background1"/>
          </w:tcPr>
          <w:p w14:paraId="00E52122" w14:textId="1E2374B5" w:rsidR="00C13306" w:rsidRPr="00D028CA" w:rsidRDefault="00C13306" w:rsidP="00471D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Você pode solicitar a eliminação de seus </w:t>
            </w:r>
            <w:r w:rsidR="00E75212">
              <w:rPr>
                <w:rFonts w:cstheme="minorHAnsi"/>
                <w:sz w:val="20"/>
                <w:szCs w:val="20"/>
              </w:rPr>
              <w:t>Dados Pessoais</w:t>
            </w:r>
            <w:r>
              <w:rPr>
                <w:rFonts w:cstheme="minorHAnsi"/>
                <w:sz w:val="20"/>
                <w:szCs w:val="20"/>
              </w:rPr>
              <w:t xml:space="preserve"> tratados com seu consentimento</w:t>
            </w:r>
          </w:p>
        </w:tc>
      </w:tr>
      <w:bookmarkEnd w:id="1"/>
    </w:tbl>
    <w:p w14:paraId="34BFA702" w14:textId="77777777" w:rsidR="008A24E3" w:rsidRPr="001C3E5F" w:rsidRDefault="008A24E3" w:rsidP="00C1330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05D6B6" w14:textId="787C04EA" w:rsidR="00146D53" w:rsidRPr="00FA387E" w:rsidRDefault="002743AF" w:rsidP="00146D53">
      <w:pPr>
        <w:pStyle w:val="Ttulo1"/>
        <w:rPr>
          <w:sz w:val="22"/>
          <w:szCs w:val="22"/>
        </w:rPr>
      </w:pPr>
      <w:r>
        <w:rPr>
          <w:sz w:val="22"/>
          <w:szCs w:val="22"/>
        </w:rPr>
        <w:t>9</w:t>
      </w:r>
      <w:r w:rsidR="00146D53" w:rsidRPr="00FA387E">
        <w:rPr>
          <w:sz w:val="22"/>
          <w:szCs w:val="22"/>
        </w:rPr>
        <w:t xml:space="preserve"> </w:t>
      </w:r>
      <w:r w:rsidR="00E75212">
        <w:rPr>
          <w:sz w:val="22"/>
          <w:szCs w:val="22"/>
        </w:rPr>
        <w:t>Dados Pessoais</w:t>
      </w:r>
      <w:r w:rsidR="00FA387E">
        <w:rPr>
          <w:sz w:val="22"/>
          <w:szCs w:val="22"/>
        </w:rPr>
        <w:t xml:space="preserve"> de Crianças e Adolescentes</w:t>
      </w:r>
    </w:p>
    <w:p w14:paraId="48C1C385" w14:textId="5729ED8D" w:rsidR="00154A87" w:rsidRDefault="00EA4618" w:rsidP="00146D5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Não faz parte da nossa atividade o tratamento de Dados Pessoais de crianças e adolescentes. Contudo, é possível que coletemos tais dados por motivos de pesquisa nas propriedades rurais, o que deverá ser consentido por </w:t>
      </w:r>
      <w:r w:rsidR="00AA1F05">
        <w:rPr>
          <w:rFonts w:ascii="Calibri" w:hAnsi="Calibri" w:cs="Calibri"/>
        </w:rPr>
        <w:t xml:space="preserve">pais ou responsáveis </w:t>
      </w:r>
      <w:r>
        <w:rPr>
          <w:rFonts w:ascii="Calibri" w:hAnsi="Calibri" w:cs="Calibri"/>
        </w:rPr>
        <w:t>legais</w:t>
      </w:r>
      <w:r w:rsidR="00AA1F05">
        <w:rPr>
          <w:rFonts w:ascii="Calibri" w:hAnsi="Calibri" w:cs="Calibri"/>
        </w:rPr>
        <w:t>.</w:t>
      </w:r>
    </w:p>
    <w:p w14:paraId="0A892AC8" w14:textId="77777777" w:rsidR="00EA4618" w:rsidRPr="00FA387E" w:rsidRDefault="00EA4618" w:rsidP="00146D53">
      <w:pPr>
        <w:spacing w:after="0"/>
        <w:jc w:val="both"/>
        <w:rPr>
          <w:rFonts w:ascii="Calibri" w:hAnsi="Calibri" w:cs="Calibri"/>
        </w:rPr>
      </w:pPr>
    </w:p>
    <w:p w14:paraId="76D7C2D0" w14:textId="570F2B39" w:rsidR="001C3E5F" w:rsidRPr="00FA387E" w:rsidRDefault="002743AF" w:rsidP="00154A87">
      <w:pPr>
        <w:pStyle w:val="Ttulo1"/>
        <w:rPr>
          <w:sz w:val="22"/>
          <w:szCs w:val="22"/>
        </w:rPr>
      </w:pPr>
      <w:r>
        <w:rPr>
          <w:sz w:val="22"/>
          <w:szCs w:val="22"/>
        </w:rPr>
        <w:t>10</w:t>
      </w:r>
      <w:r w:rsidR="00F11B4D" w:rsidRPr="00FA387E">
        <w:rPr>
          <w:sz w:val="22"/>
          <w:szCs w:val="22"/>
        </w:rPr>
        <w:t xml:space="preserve"> </w:t>
      </w:r>
      <w:r w:rsidR="004F267A" w:rsidRPr="00FA387E">
        <w:rPr>
          <w:sz w:val="22"/>
          <w:szCs w:val="22"/>
        </w:rPr>
        <w:t xml:space="preserve">Segurança dos </w:t>
      </w:r>
      <w:r w:rsidR="00E75212">
        <w:rPr>
          <w:sz w:val="22"/>
          <w:szCs w:val="22"/>
        </w:rPr>
        <w:t>Dados Pessoais</w:t>
      </w:r>
    </w:p>
    <w:p w14:paraId="0FB77ED9" w14:textId="2EE1C71D" w:rsidR="00146D53" w:rsidRPr="00FA387E" w:rsidRDefault="00322119" w:rsidP="00154A87">
      <w:pPr>
        <w:spacing w:after="0" w:line="276" w:lineRule="auto"/>
        <w:jc w:val="both"/>
        <w:rPr>
          <w:rFonts w:ascii="Calibri" w:hAnsi="Calibri" w:cs="Calibri"/>
        </w:rPr>
      </w:pPr>
      <w:bookmarkStart w:id="2" w:name="_Hlk89248276"/>
      <w:r w:rsidRPr="00FA387E">
        <w:rPr>
          <w:rFonts w:ascii="Calibri" w:hAnsi="Calibri" w:cs="Calibri"/>
        </w:rPr>
        <w:t xml:space="preserve">A </w:t>
      </w:r>
      <w:r w:rsidR="00E75212">
        <w:rPr>
          <w:rFonts w:ascii="Calibri" w:hAnsi="Calibri" w:cs="Calibri"/>
        </w:rPr>
        <w:t>proteção de seus Dados Pessoais</w:t>
      </w:r>
      <w:r w:rsidRPr="00FA387E">
        <w:rPr>
          <w:rFonts w:ascii="Calibri" w:hAnsi="Calibri" w:cs="Calibri"/>
        </w:rPr>
        <w:t xml:space="preserve"> é muito importante para nós. </w:t>
      </w:r>
      <w:r w:rsidR="00EA4618">
        <w:rPr>
          <w:rFonts w:ascii="Calibri" w:hAnsi="Calibri" w:cs="Calibri"/>
        </w:rPr>
        <w:t>Por isso, investimos</w:t>
      </w:r>
      <w:r w:rsidRPr="00FA387E">
        <w:rPr>
          <w:rFonts w:ascii="Calibri" w:hAnsi="Calibri" w:cs="Calibri"/>
        </w:rPr>
        <w:t xml:space="preserve"> na implementação de</w:t>
      </w:r>
      <w:r w:rsidR="00EA4618">
        <w:rPr>
          <w:rFonts w:ascii="Calibri" w:hAnsi="Calibri" w:cs="Calibri"/>
        </w:rPr>
        <w:t xml:space="preserve"> medidas de segurança técnicas, administrativas e organizacionais. </w:t>
      </w:r>
      <w:r w:rsidR="00EA4618" w:rsidRPr="00EA4618">
        <w:rPr>
          <w:rFonts w:ascii="Calibri" w:hAnsi="Calibri" w:cs="Calibri"/>
        </w:rPr>
        <w:t>Porém, todos estamos sujeitos a algum incidente de segurança. Caso isso ocorra, tomaremos as providências necessárias de forma célere e eficaz, informando-o imediatamente.</w:t>
      </w:r>
    </w:p>
    <w:bookmarkEnd w:id="2"/>
    <w:p w14:paraId="4413526B" w14:textId="26A07702" w:rsidR="00A960CA" w:rsidRDefault="00A960CA" w:rsidP="00146D5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DE7C9A6" w14:textId="0A9FE363" w:rsidR="0039271F" w:rsidRPr="00FA387E" w:rsidRDefault="00F11B4D" w:rsidP="007466D4">
      <w:pPr>
        <w:pStyle w:val="Ttulo1"/>
        <w:rPr>
          <w:sz w:val="22"/>
          <w:szCs w:val="22"/>
        </w:rPr>
      </w:pPr>
      <w:r w:rsidRPr="00FA387E">
        <w:rPr>
          <w:sz w:val="22"/>
          <w:szCs w:val="22"/>
        </w:rPr>
        <w:t>1</w:t>
      </w:r>
      <w:r w:rsidR="00EA4618">
        <w:rPr>
          <w:sz w:val="22"/>
          <w:szCs w:val="22"/>
        </w:rPr>
        <w:t>1</w:t>
      </w:r>
      <w:r w:rsidRPr="00FA387E">
        <w:rPr>
          <w:sz w:val="22"/>
          <w:szCs w:val="22"/>
        </w:rPr>
        <w:t xml:space="preserve"> </w:t>
      </w:r>
      <w:r w:rsidR="0039271F" w:rsidRPr="00FA387E">
        <w:rPr>
          <w:sz w:val="22"/>
          <w:szCs w:val="22"/>
        </w:rPr>
        <w:t>Atualização</w:t>
      </w:r>
    </w:p>
    <w:p w14:paraId="23FB8FE5" w14:textId="138109D9" w:rsidR="007466D4" w:rsidRDefault="008B6D9F" w:rsidP="007466D4">
      <w:pPr>
        <w:spacing w:after="0" w:line="276" w:lineRule="auto"/>
        <w:jc w:val="both"/>
      </w:pPr>
      <w:r>
        <w:t xml:space="preserve">Como estamos sempre buscando aprimorar e atualizar as nossas práticas de proteção de </w:t>
      </w:r>
      <w:r w:rsidR="00E75212">
        <w:t>Dados Pessoais</w:t>
      </w:r>
      <w:r>
        <w:t xml:space="preserve">, esta Política poderá passar por atualizações, visando fornecer mais segurança, conveniência e melhorar cada vez mais sua experiência. </w:t>
      </w:r>
    </w:p>
    <w:p w14:paraId="1944AF9F" w14:textId="73C4D8B1" w:rsidR="001C3E5F" w:rsidRPr="00FA387E" w:rsidRDefault="00F11B4D" w:rsidP="004F267A">
      <w:pPr>
        <w:pStyle w:val="Ttulo1"/>
        <w:spacing w:before="240"/>
        <w:rPr>
          <w:sz w:val="22"/>
          <w:szCs w:val="22"/>
        </w:rPr>
      </w:pPr>
      <w:r w:rsidRPr="00FA387E">
        <w:rPr>
          <w:sz w:val="22"/>
          <w:szCs w:val="22"/>
        </w:rPr>
        <w:t>1</w:t>
      </w:r>
      <w:r w:rsidR="002743AF">
        <w:rPr>
          <w:sz w:val="22"/>
          <w:szCs w:val="22"/>
        </w:rPr>
        <w:t>4</w:t>
      </w:r>
      <w:r w:rsidRPr="00FA387E">
        <w:rPr>
          <w:sz w:val="22"/>
          <w:szCs w:val="22"/>
        </w:rPr>
        <w:t xml:space="preserve"> </w:t>
      </w:r>
      <w:r w:rsidR="004F267A" w:rsidRPr="00FA387E">
        <w:rPr>
          <w:sz w:val="22"/>
          <w:szCs w:val="22"/>
        </w:rPr>
        <w:t>Fale conosco</w:t>
      </w:r>
    </w:p>
    <w:p w14:paraId="18ACCFEB" w14:textId="43C2AEB4" w:rsidR="00DE174E" w:rsidRPr="00FA387E" w:rsidRDefault="007F1F47" w:rsidP="00891B45">
      <w:pPr>
        <w:spacing w:after="0" w:line="276" w:lineRule="auto"/>
        <w:jc w:val="both"/>
        <w:rPr>
          <w:rFonts w:cstheme="minorHAnsi"/>
        </w:rPr>
      </w:pPr>
      <w:r w:rsidRPr="00FA387E">
        <w:rPr>
          <w:rFonts w:cstheme="minorHAnsi"/>
        </w:rPr>
        <w:t xml:space="preserve">Em caso de quaisquer dúvidas em relação à forma como tratamos seus </w:t>
      </w:r>
      <w:r w:rsidR="00E75212">
        <w:rPr>
          <w:rFonts w:cstheme="minorHAnsi"/>
        </w:rPr>
        <w:t>Dados Pessoais</w:t>
      </w:r>
      <w:r w:rsidRPr="00FA387E">
        <w:rPr>
          <w:rFonts w:cstheme="minorHAnsi"/>
        </w:rPr>
        <w:t xml:space="preserve"> ou para questionamentos e solicitações </w:t>
      </w:r>
      <w:r w:rsidR="00322119" w:rsidRPr="00FA387E">
        <w:rPr>
          <w:rFonts w:cstheme="minorHAnsi"/>
        </w:rPr>
        <w:t xml:space="preserve">você pode </w:t>
      </w:r>
      <w:r w:rsidR="00052B1F">
        <w:rPr>
          <w:rFonts w:cstheme="minorHAnsi"/>
        </w:rPr>
        <w:t xml:space="preserve">nos </w:t>
      </w:r>
      <w:r w:rsidR="00322119" w:rsidRPr="00FA387E">
        <w:rPr>
          <w:rFonts w:cstheme="minorHAnsi"/>
        </w:rPr>
        <w:t xml:space="preserve">contatar </w:t>
      </w:r>
      <w:r w:rsidR="00052B1F">
        <w:rPr>
          <w:rFonts w:cstheme="minorHAnsi"/>
        </w:rPr>
        <w:t xml:space="preserve">e </w:t>
      </w:r>
      <w:r w:rsidR="00322119" w:rsidRPr="00FA387E">
        <w:rPr>
          <w:rFonts w:cstheme="minorHAnsi"/>
        </w:rPr>
        <w:t>buscar</w:t>
      </w:r>
      <w:r w:rsidR="00052B1F">
        <w:rPr>
          <w:rFonts w:cstheme="minorHAnsi"/>
        </w:rPr>
        <w:t>emos</w:t>
      </w:r>
      <w:r w:rsidR="00322119" w:rsidRPr="00FA387E">
        <w:rPr>
          <w:rFonts w:cstheme="minorHAnsi"/>
        </w:rPr>
        <w:t xml:space="preserve"> </w:t>
      </w:r>
      <w:r w:rsidR="00EA4618">
        <w:rPr>
          <w:rFonts w:cstheme="minorHAnsi"/>
        </w:rPr>
        <w:t>atendê-lo</w:t>
      </w:r>
      <w:r w:rsidR="00322119" w:rsidRPr="00FA387E">
        <w:rPr>
          <w:rFonts w:cstheme="minorHAnsi"/>
        </w:rPr>
        <w:t xml:space="preserve"> </w:t>
      </w:r>
      <w:r w:rsidR="00542A4E">
        <w:rPr>
          <w:rFonts w:cstheme="minorHAnsi"/>
        </w:rPr>
        <w:t>no menor tempo possível</w:t>
      </w:r>
      <w:r w:rsidR="00DE174E" w:rsidRPr="00FA387E">
        <w:rPr>
          <w:rFonts w:cstheme="minorHAnsi"/>
        </w:rPr>
        <w:t>:</w:t>
      </w:r>
    </w:p>
    <w:p w14:paraId="7C4338AF" w14:textId="39E299A5" w:rsidR="00322119" w:rsidRDefault="00322119" w:rsidP="00891B4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670E4E" w14:textId="51BD4246" w:rsidR="00322119" w:rsidRPr="00B96933" w:rsidRDefault="00B96933" w:rsidP="00322119">
      <w:pPr>
        <w:spacing w:after="0" w:line="276" w:lineRule="auto"/>
        <w:jc w:val="center"/>
        <w:rPr>
          <w:rFonts w:cstheme="minorHAnsi"/>
          <w:b/>
          <w:bCs/>
        </w:rPr>
      </w:pPr>
      <w:r w:rsidRPr="00B96933">
        <w:rPr>
          <w:rFonts w:cstheme="minorHAnsi"/>
          <w:b/>
          <w:bCs/>
        </w:rPr>
        <w:t>privacidade@aliancasipa.org</w:t>
      </w:r>
    </w:p>
    <w:p w14:paraId="08C89DF8" w14:textId="4CE42DDA" w:rsidR="001C3E5F" w:rsidRDefault="001C3E5F" w:rsidP="001C59E5">
      <w:pPr>
        <w:spacing w:after="0" w:line="276" w:lineRule="auto"/>
        <w:rPr>
          <w:rFonts w:cstheme="minorHAnsi"/>
          <w:sz w:val="24"/>
          <w:szCs w:val="24"/>
        </w:rPr>
      </w:pPr>
    </w:p>
    <w:p w14:paraId="68BFE60D" w14:textId="24E9631B" w:rsidR="000F11A0" w:rsidRDefault="000F1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E295DD" w14:textId="77777777" w:rsidR="00CC7625" w:rsidRPr="00542A4E" w:rsidRDefault="000F11A0" w:rsidP="00542A4E">
      <w:pPr>
        <w:pStyle w:val="Ttulo1"/>
        <w:jc w:val="center"/>
        <w:rPr>
          <w:sz w:val="28"/>
          <w:szCs w:val="28"/>
        </w:rPr>
      </w:pPr>
      <w:bookmarkStart w:id="3" w:name="_Hlk89246980"/>
      <w:r w:rsidRPr="00542A4E">
        <w:rPr>
          <w:sz w:val="28"/>
          <w:szCs w:val="28"/>
        </w:rPr>
        <w:lastRenderedPageBreak/>
        <w:t xml:space="preserve">FORMULÁRIO PARA EXERCÍCIO DOS DIREITOS DO </w:t>
      </w:r>
      <w:r w:rsidR="00F30184" w:rsidRPr="00542A4E">
        <w:rPr>
          <w:sz w:val="28"/>
          <w:szCs w:val="28"/>
        </w:rPr>
        <w:t>TITULAR</w:t>
      </w:r>
      <w:r w:rsidRPr="00542A4E">
        <w:rPr>
          <w:sz w:val="28"/>
          <w:szCs w:val="28"/>
        </w:rPr>
        <w:t xml:space="preserve"> DE DADOS PESSOAIS</w:t>
      </w:r>
    </w:p>
    <w:p w14:paraId="2AE026BE" w14:textId="138AF011" w:rsidR="000F11A0" w:rsidRDefault="000F11A0" w:rsidP="00CC7625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Nos termos da Lei nº 13.709/18 (Lei Geral de Proteção de Dados</w:t>
      </w:r>
      <w:r w:rsidR="00052B1F">
        <w:rPr>
          <w:rFonts w:cstheme="minorHAnsi"/>
        </w:rPr>
        <w:t xml:space="preserve"> Pessoais</w:t>
      </w:r>
      <w:r w:rsidRPr="00CC7625">
        <w:rPr>
          <w:rFonts w:cstheme="minorHAnsi"/>
        </w:rPr>
        <w:t xml:space="preserve"> - “LGPD”), o </w:t>
      </w:r>
      <w:r w:rsidR="00F30184" w:rsidRPr="00CC7625">
        <w:rPr>
          <w:rFonts w:cstheme="minorHAnsi"/>
        </w:rPr>
        <w:t>Titular</w:t>
      </w:r>
      <w:r w:rsidRPr="00CC7625">
        <w:rPr>
          <w:rFonts w:cstheme="minorHAnsi"/>
        </w:rPr>
        <w:t xml:space="preserve"> d</w:t>
      </w:r>
      <w:r w:rsidR="00542A4E">
        <w:rPr>
          <w:rFonts w:cstheme="minorHAnsi"/>
        </w:rPr>
        <w:t>e</w:t>
      </w:r>
      <w:r w:rsidRPr="00CC7625">
        <w:rPr>
          <w:rFonts w:cstheme="minorHAnsi"/>
        </w:rPr>
        <w:t xml:space="preserve"> </w:t>
      </w:r>
      <w:r w:rsidR="00542A4E">
        <w:rPr>
          <w:rFonts w:cstheme="minorHAnsi"/>
        </w:rPr>
        <w:t>D</w:t>
      </w:r>
      <w:r w:rsidRPr="00CC7625">
        <w:rPr>
          <w:rFonts w:cstheme="minorHAnsi"/>
        </w:rPr>
        <w:t xml:space="preserve">ados </w:t>
      </w:r>
      <w:r w:rsidR="00542A4E">
        <w:rPr>
          <w:rFonts w:cstheme="minorHAnsi"/>
        </w:rPr>
        <w:t>P</w:t>
      </w:r>
      <w:r w:rsidRPr="00CC7625">
        <w:rPr>
          <w:rFonts w:cstheme="minorHAnsi"/>
        </w:rPr>
        <w:t>essoais poderá exercer seus direitos por meio de solicitação à</w:t>
      </w:r>
      <w:r w:rsidR="00CC7625">
        <w:rPr>
          <w:rFonts w:cstheme="minorHAnsi"/>
        </w:rPr>
        <w:t xml:space="preserve"> </w:t>
      </w:r>
      <w:r w:rsidR="008966D5" w:rsidRPr="008966D5">
        <w:rPr>
          <w:rFonts w:cstheme="minorHAnsi"/>
          <w:b/>
          <w:bCs/>
        </w:rPr>
        <w:t>Aliança SIPA</w:t>
      </w:r>
      <w:r w:rsidRPr="00CC7625">
        <w:rPr>
          <w:rFonts w:cstheme="minorHAnsi"/>
        </w:rPr>
        <w:t>, mediante o preenchimento das informações indicadas e apresentação dos documentos que comprovem a identidade do solicitante.</w:t>
      </w:r>
    </w:p>
    <w:p w14:paraId="0D007CED" w14:textId="77777777" w:rsidR="00542A4E" w:rsidRPr="00CC7625" w:rsidRDefault="00542A4E" w:rsidP="00CC7625">
      <w:pPr>
        <w:spacing w:after="0" w:line="276" w:lineRule="auto"/>
        <w:jc w:val="both"/>
        <w:rPr>
          <w:rFonts w:cstheme="minorHAnsi"/>
        </w:rPr>
      </w:pPr>
    </w:p>
    <w:p w14:paraId="179FDB8B" w14:textId="6D19C6DA" w:rsidR="000F11A0" w:rsidRPr="00542A4E" w:rsidRDefault="00542A4E" w:rsidP="00542A4E">
      <w:pPr>
        <w:pStyle w:val="Ttulo1"/>
        <w:spacing w:before="240"/>
        <w:rPr>
          <w:sz w:val="22"/>
          <w:szCs w:val="22"/>
        </w:rPr>
      </w:pPr>
      <w:r w:rsidRPr="00542A4E">
        <w:rPr>
          <w:sz w:val="22"/>
          <w:szCs w:val="22"/>
        </w:rPr>
        <w:t xml:space="preserve">1 Dados </w:t>
      </w:r>
      <w:r>
        <w:rPr>
          <w:sz w:val="22"/>
          <w:szCs w:val="22"/>
        </w:rPr>
        <w:t>d</w:t>
      </w:r>
      <w:r w:rsidRPr="00542A4E">
        <w:rPr>
          <w:sz w:val="22"/>
          <w:szCs w:val="22"/>
        </w:rPr>
        <w:t>e Identificação</w:t>
      </w:r>
      <w:r w:rsidR="00804D8D">
        <w:rPr>
          <w:sz w:val="22"/>
          <w:szCs w:val="22"/>
        </w:rPr>
        <w:t xml:space="preserve"> do Titular</w:t>
      </w:r>
    </w:p>
    <w:p w14:paraId="6AB61E50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Nome completo:</w:t>
      </w:r>
    </w:p>
    <w:p w14:paraId="67B5D374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CPF:</w:t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  <w:t>E-mail:</w:t>
      </w:r>
    </w:p>
    <w:p w14:paraId="457DF4AA" w14:textId="6A8883D3" w:rsidR="000F11A0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Data de nascimento:</w:t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Pr="00CC7625">
        <w:rPr>
          <w:rFonts w:cstheme="minorHAnsi"/>
        </w:rPr>
        <w:tab/>
      </w:r>
      <w:r w:rsidR="00804D8D">
        <w:rPr>
          <w:rFonts w:cstheme="minorHAnsi"/>
        </w:rPr>
        <w:t>Se outro solicitante, r</w:t>
      </w:r>
      <w:r w:rsidRPr="00CC7625">
        <w:rPr>
          <w:rFonts w:cstheme="minorHAnsi"/>
        </w:rPr>
        <w:t xml:space="preserve">elacionamento com o </w:t>
      </w:r>
      <w:r w:rsidR="00F30184" w:rsidRPr="00CC7625">
        <w:rPr>
          <w:rFonts w:cstheme="minorHAnsi"/>
        </w:rPr>
        <w:t>Titular</w:t>
      </w:r>
      <w:r w:rsidRPr="00CC7625">
        <w:rPr>
          <w:rFonts w:cstheme="minorHAnsi"/>
        </w:rPr>
        <w:t>:</w:t>
      </w:r>
    </w:p>
    <w:p w14:paraId="373741AA" w14:textId="77777777" w:rsidR="00542A4E" w:rsidRPr="00CC7625" w:rsidRDefault="00542A4E" w:rsidP="000F11A0">
      <w:pPr>
        <w:spacing w:after="0" w:line="276" w:lineRule="auto"/>
        <w:jc w:val="both"/>
        <w:rPr>
          <w:rFonts w:cstheme="minorHAnsi"/>
        </w:rPr>
      </w:pPr>
    </w:p>
    <w:p w14:paraId="3F6DB125" w14:textId="133A6E38" w:rsidR="000F11A0" w:rsidRPr="00542A4E" w:rsidRDefault="00542A4E" w:rsidP="00542A4E">
      <w:pPr>
        <w:pStyle w:val="Ttulo1"/>
        <w:spacing w:before="240"/>
        <w:rPr>
          <w:sz w:val="22"/>
          <w:szCs w:val="22"/>
        </w:rPr>
      </w:pPr>
      <w:r w:rsidRPr="00542A4E">
        <w:rPr>
          <w:sz w:val="22"/>
          <w:szCs w:val="22"/>
        </w:rPr>
        <w:t xml:space="preserve">2 Caracterização </w:t>
      </w:r>
      <w:r>
        <w:rPr>
          <w:sz w:val="22"/>
          <w:szCs w:val="22"/>
        </w:rPr>
        <w:t>d</w:t>
      </w:r>
      <w:r w:rsidRPr="00542A4E">
        <w:rPr>
          <w:sz w:val="22"/>
          <w:szCs w:val="22"/>
        </w:rPr>
        <w:t>o Pedido</w:t>
      </w:r>
    </w:p>
    <w:p w14:paraId="6E31B25A" w14:textId="35C2B2C1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 xml:space="preserve">Direito à confirmação da existência de </w:t>
      </w:r>
      <w:r w:rsidR="00F30184" w:rsidRPr="00CC7625">
        <w:rPr>
          <w:rFonts w:cstheme="minorHAnsi"/>
        </w:rPr>
        <w:t>Tratamento</w:t>
      </w:r>
    </w:p>
    <w:p w14:paraId="039425B4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de acesso</w:t>
      </w:r>
    </w:p>
    <w:p w14:paraId="6577195E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de correção de dados incompletos, inexatos ou desatualizados</w:t>
      </w:r>
    </w:p>
    <w:p w14:paraId="25152715" w14:textId="77777777" w:rsidR="000F11A0" w:rsidRPr="00CC7625" w:rsidRDefault="000F11A0" w:rsidP="000F11A0">
      <w:pPr>
        <w:spacing w:after="0" w:line="276" w:lineRule="auto"/>
        <w:ind w:left="705" w:hanging="705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à anonimização, ao bloqueio ou à eliminação de dados desnecessários, excessivos ou tratados em desconformidade com a LGPD (indicar abaixo)</w:t>
      </w:r>
    </w:p>
    <w:p w14:paraId="378914BD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à portabilidade (indicar abaixo a forma e o destinatário da transferência)</w:t>
      </w:r>
    </w:p>
    <w:p w14:paraId="20ED74C6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 xml:space="preserve">Direito à informação sobre possibilidade de oposição ao consentimento e consequências </w:t>
      </w:r>
    </w:p>
    <w:p w14:paraId="50A588CD" w14:textId="6E98CD2A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 xml:space="preserve">Direito de oposição – indicar o(s) </w:t>
      </w:r>
      <w:r w:rsidR="00F30184" w:rsidRPr="00CC7625">
        <w:rPr>
          <w:rFonts w:cstheme="minorHAnsi"/>
        </w:rPr>
        <w:t>Tratamento</w:t>
      </w:r>
      <w:r w:rsidRPr="00CC7625">
        <w:rPr>
          <w:rFonts w:cstheme="minorHAnsi"/>
        </w:rPr>
        <w:t>(s) a que se opõe</w:t>
      </w:r>
    </w:p>
    <w:p w14:paraId="797DF523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à revogação do consentimento dado para tratar seus dados pessoais</w:t>
      </w:r>
    </w:p>
    <w:p w14:paraId="703249A8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à informação das entidades com as quais compartilhamos seus dados pessoais</w:t>
      </w:r>
    </w:p>
    <w:p w14:paraId="54409B4E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à revisão de decisão automatizada (indicar abaixo qual decisão)</w:t>
      </w:r>
    </w:p>
    <w:p w14:paraId="4D92E11E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□</w:t>
      </w:r>
      <w:r w:rsidRPr="00CC7625">
        <w:rPr>
          <w:rFonts w:cstheme="minorHAnsi"/>
        </w:rPr>
        <w:tab/>
        <w:t>Direito à eliminação dos dados tratados com seu consentimento</w:t>
      </w:r>
    </w:p>
    <w:p w14:paraId="16D31750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</w:p>
    <w:p w14:paraId="0D66D6FA" w14:textId="650D7827" w:rsidR="000F11A0" w:rsidRDefault="000F11A0" w:rsidP="00CC7625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Indique abaixo suas razões:</w:t>
      </w:r>
    </w:p>
    <w:p w14:paraId="09B9C3C0" w14:textId="78A3D856" w:rsidR="000F11A0" w:rsidRDefault="000F11A0" w:rsidP="00CC7625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cstheme="minorHAnsi"/>
        </w:rPr>
      </w:pPr>
    </w:p>
    <w:p w14:paraId="3602CB59" w14:textId="243FD925" w:rsidR="00CC7625" w:rsidRDefault="00CC7625" w:rsidP="00CC7625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both"/>
        <w:rPr>
          <w:rFonts w:cstheme="minorHAnsi"/>
        </w:rPr>
      </w:pPr>
    </w:p>
    <w:p w14:paraId="4A70C9E5" w14:textId="77777777" w:rsidR="00542A4E" w:rsidRDefault="00542A4E" w:rsidP="00542A4E"/>
    <w:p w14:paraId="36975E03" w14:textId="5DDEE129" w:rsidR="000F11A0" w:rsidRPr="00542A4E" w:rsidRDefault="000F11A0" w:rsidP="00542A4E">
      <w:pPr>
        <w:pStyle w:val="Ttulo1"/>
        <w:spacing w:before="240"/>
        <w:rPr>
          <w:sz w:val="22"/>
          <w:szCs w:val="22"/>
        </w:rPr>
      </w:pPr>
      <w:r w:rsidRPr="00542A4E">
        <w:rPr>
          <w:sz w:val="22"/>
          <w:szCs w:val="22"/>
        </w:rPr>
        <w:t xml:space="preserve">3 </w:t>
      </w:r>
      <w:r w:rsidR="00542A4E">
        <w:rPr>
          <w:sz w:val="22"/>
          <w:szCs w:val="22"/>
        </w:rPr>
        <w:t>P</w:t>
      </w:r>
      <w:r w:rsidR="00542A4E" w:rsidRPr="00542A4E">
        <w:rPr>
          <w:sz w:val="22"/>
          <w:szCs w:val="22"/>
        </w:rPr>
        <w:t>rocedimento</w:t>
      </w:r>
    </w:p>
    <w:p w14:paraId="67FE7AF2" w14:textId="1A415A38" w:rsidR="000F11A0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 xml:space="preserve">Para exercício do(s) direito(s) acima reivindicado(s), o solicitante deverá imprimir, preencher, digitalizar e enviar o presente Formulário para </w:t>
      </w:r>
      <w:r w:rsidR="00B96933">
        <w:rPr>
          <w:rFonts w:cstheme="minorHAnsi"/>
        </w:rPr>
        <w:t>privacidade@aliancasipa.org</w:t>
      </w:r>
      <w:r w:rsidRPr="00CC7625">
        <w:rPr>
          <w:rFonts w:cstheme="minorHAnsi"/>
        </w:rPr>
        <w:t xml:space="preserve">, anexando uma cópia de um documento de identificação de forma a permitir a verificação da sua identidade. Os direitos acima reivindicados somente poderão ser exercidos pelo </w:t>
      </w:r>
      <w:r w:rsidR="00F30184" w:rsidRPr="00CC7625">
        <w:rPr>
          <w:rFonts w:cstheme="minorHAnsi"/>
        </w:rPr>
        <w:t>Titular</w:t>
      </w:r>
      <w:r w:rsidRPr="00CC7625">
        <w:rPr>
          <w:rFonts w:cstheme="minorHAnsi"/>
        </w:rPr>
        <w:t xml:space="preserve"> ou por responsável legal.</w:t>
      </w:r>
    </w:p>
    <w:p w14:paraId="2A31ECD2" w14:textId="77777777" w:rsidR="00542A4E" w:rsidRPr="00CC7625" w:rsidRDefault="00542A4E" w:rsidP="000F11A0">
      <w:pPr>
        <w:spacing w:after="0" w:line="276" w:lineRule="auto"/>
        <w:jc w:val="both"/>
        <w:rPr>
          <w:rFonts w:cstheme="minorHAnsi"/>
        </w:rPr>
      </w:pPr>
    </w:p>
    <w:p w14:paraId="5476C20B" w14:textId="19AB0573" w:rsidR="000F11A0" w:rsidRPr="00542A4E" w:rsidRDefault="00542A4E" w:rsidP="00542A4E">
      <w:pPr>
        <w:pStyle w:val="Ttulo1"/>
        <w:spacing w:before="240"/>
        <w:rPr>
          <w:sz w:val="22"/>
          <w:szCs w:val="22"/>
        </w:rPr>
      </w:pPr>
      <w:r w:rsidRPr="00542A4E">
        <w:rPr>
          <w:sz w:val="22"/>
          <w:szCs w:val="22"/>
        </w:rPr>
        <w:t>4 Declarações</w:t>
      </w:r>
    </w:p>
    <w:p w14:paraId="6AFEEFF1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>Ao apresentar este Formulário, o solicitante declara que as informações prestadas são verdadeiras, sob as penas da lei. Poderemos solicitar documentos e informações adicionais para continuidade do atendimento.</w:t>
      </w:r>
    </w:p>
    <w:p w14:paraId="5147E97C" w14:textId="77777777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</w:p>
    <w:p w14:paraId="4ED51A7B" w14:textId="4E4A7369" w:rsidR="000F11A0" w:rsidRPr="00CC7625" w:rsidRDefault="000F11A0" w:rsidP="000F11A0">
      <w:pPr>
        <w:spacing w:after="0" w:line="276" w:lineRule="auto"/>
        <w:jc w:val="both"/>
        <w:rPr>
          <w:rFonts w:cstheme="minorHAnsi"/>
        </w:rPr>
      </w:pPr>
      <w:r w:rsidRPr="00CC7625">
        <w:rPr>
          <w:rFonts w:cstheme="minorHAnsi"/>
        </w:rPr>
        <w:t xml:space="preserve">São Paulo, SP, ____ de ___________________ </w:t>
      </w:r>
      <w:proofErr w:type="spellStart"/>
      <w:r w:rsidRPr="00CC7625">
        <w:rPr>
          <w:rFonts w:cstheme="minorHAnsi"/>
        </w:rPr>
        <w:t>de</w:t>
      </w:r>
      <w:proofErr w:type="spellEnd"/>
      <w:r w:rsidRPr="00CC7625">
        <w:rPr>
          <w:rFonts w:cstheme="minorHAnsi"/>
        </w:rPr>
        <w:t xml:space="preserve"> 202__.</w:t>
      </w:r>
    </w:p>
    <w:p w14:paraId="6065B1C1" w14:textId="3F1C1CA8" w:rsidR="000F11A0" w:rsidRDefault="000F11A0" w:rsidP="000F11A0">
      <w:pPr>
        <w:spacing w:after="0" w:line="276" w:lineRule="auto"/>
        <w:jc w:val="both"/>
        <w:rPr>
          <w:rFonts w:cstheme="minorHAnsi"/>
        </w:rPr>
      </w:pPr>
    </w:p>
    <w:p w14:paraId="34843100" w14:textId="77777777" w:rsidR="00DE405B" w:rsidRDefault="00DE405B" w:rsidP="000F11A0">
      <w:pPr>
        <w:spacing w:after="0" w:line="276" w:lineRule="auto"/>
        <w:jc w:val="both"/>
        <w:rPr>
          <w:rFonts w:cstheme="minorHAnsi"/>
        </w:rPr>
      </w:pPr>
    </w:p>
    <w:p w14:paraId="1162F8F4" w14:textId="35BD6D6F" w:rsidR="00DE405B" w:rsidRPr="00CC7625" w:rsidRDefault="00DE405B" w:rsidP="000F11A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</w:p>
    <w:p w14:paraId="288BC93E" w14:textId="50C04106" w:rsidR="000F11A0" w:rsidRPr="00CC7625" w:rsidRDefault="00DE405B" w:rsidP="00B807D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0F11A0" w:rsidRPr="00CC7625">
        <w:rPr>
          <w:rFonts w:cstheme="minorHAnsi"/>
        </w:rPr>
        <w:t>ssinatura do solicitante</w:t>
      </w:r>
      <w:bookmarkEnd w:id="3"/>
    </w:p>
    <w:sectPr w:rsidR="000F11A0" w:rsidRPr="00CC7625" w:rsidSect="001C3E5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155A" w14:textId="77777777" w:rsidR="001F43F0" w:rsidRDefault="001F43F0" w:rsidP="001C3E5F">
      <w:pPr>
        <w:spacing w:after="0" w:line="240" w:lineRule="auto"/>
      </w:pPr>
      <w:r>
        <w:separator/>
      </w:r>
    </w:p>
  </w:endnote>
  <w:endnote w:type="continuationSeparator" w:id="0">
    <w:p w14:paraId="6A405487" w14:textId="77777777" w:rsidR="001F43F0" w:rsidRDefault="001F43F0" w:rsidP="001C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3F7B" w14:textId="77777777" w:rsidR="001F43F0" w:rsidRDefault="001F43F0" w:rsidP="001C3E5F">
      <w:pPr>
        <w:spacing w:after="0" w:line="240" w:lineRule="auto"/>
      </w:pPr>
      <w:r>
        <w:separator/>
      </w:r>
    </w:p>
  </w:footnote>
  <w:footnote w:type="continuationSeparator" w:id="0">
    <w:p w14:paraId="54AF0E17" w14:textId="77777777" w:rsidR="001F43F0" w:rsidRDefault="001F43F0" w:rsidP="001C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2462" w14:textId="0666DCE7" w:rsidR="001C3E5F" w:rsidRDefault="001C3E5F" w:rsidP="001C3E5F">
    <w:pPr>
      <w:pStyle w:val="Cabealho"/>
      <w:jc w:val="right"/>
    </w:pPr>
  </w:p>
  <w:p w14:paraId="7571E310" w14:textId="77777777" w:rsidR="001C3E5F" w:rsidRDefault="001C3E5F" w:rsidP="001C3E5F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621"/>
    <w:multiLevelType w:val="hybridMultilevel"/>
    <w:tmpl w:val="544EC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2C6A637A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6189"/>
    <w:multiLevelType w:val="hybridMultilevel"/>
    <w:tmpl w:val="0BC862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A562FD"/>
    <w:multiLevelType w:val="hybridMultilevel"/>
    <w:tmpl w:val="7D86FB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21286295">
    <w:abstractNumId w:val="1"/>
  </w:num>
  <w:num w:numId="2" w16cid:durableId="619260186">
    <w:abstractNumId w:val="2"/>
  </w:num>
  <w:num w:numId="3" w16cid:durableId="170632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MrAwNzQ0tTAyszRV0lEKTi0uzszPAykwrAUAFoW/pCwAAAA="/>
  </w:docVars>
  <w:rsids>
    <w:rsidRoot w:val="001C3E5F"/>
    <w:rsid w:val="00052B1F"/>
    <w:rsid w:val="000677A2"/>
    <w:rsid w:val="00075D19"/>
    <w:rsid w:val="00080100"/>
    <w:rsid w:val="000C512B"/>
    <w:rsid w:val="000E4032"/>
    <w:rsid w:val="000F055A"/>
    <w:rsid w:val="000F11A0"/>
    <w:rsid w:val="001345CF"/>
    <w:rsid w:val="00145159"/>
    <w:rsid w:val="00146D53"/>
    <w:rsid w:val="001521AE"/>
    <w:rsid w:val="00154A87"/>
    <w:rsid w:val="001C3E5F"/>
    <w:rsid w:val="001C59E5"/>
    <w:rsid w:val="001D28B4"/>
    <w:rsid w:val="001D4BBC"/>
    <w:rsid w:val="001E2870"/>
    <w:rsid w:val="001F43F0"/>
    <w:rsid w:val="00211B00"/>
    <w:rsid w:val="00226E9F"/>
    <w:rsid w:val="00227453"/>
    <w:rsid w:val="0023032B"/>
    <w:rsid w:val="00247846"/>
    <w:rsid w:val="002523D5"/>
    <w:rsid w:val="00264834"/>
    <w:rsid w:val="002709EA"/>
    <w:rsid w:val="002743AF"/>
    <w:rsid w:val="00276ED7"/>
    <w:rsid w:val="00295080"/>
    <w:rsid w:val="002B529C"/>
    <w:rsid w:val="00322119"/>
    <w:rsid w:val="00362D67"/>
    <w:rsid w:val="00385770"/>
    <w:rsid w:val="00391030"/>
    <w:rsid w:val="0039271F"/>
    <w:rsid w:val="00392CE1"/>
    <w:rsid w:val="003939F3"/>
    <w:rsid w:val="003B321A"/>
    <w:rsid w:val="00414049"/>
    <w:rsid w:val="00415F46"/>
    <w:rsid w:val="00434493"/>
    <w:rsid w:val="0044315A"/>
    <w:rsid w:val="004519B7"/>
    <w:rsid w:val="004532F3"/>
    <w:rsid w:val="004663C5"/>
    <w:rsid w:val="00466F38"/>
    <w:rsid w:val="004A12E7"/>
    <w:rsid w:val="004B55C1"/>
    <w:rsid w:val="004C0FA3"/>
    <w:rsid w:val="004D1681"/>
    <w:rsid w:val="004E196B"/>
    <w:rsid w:val="004F267A"/>
    <w:rsid w:val="00527D1F"/>
    <w:rsid w:val="00542A4E"/>
    <w:rsid w:val="0055162E"/>
    <w:rsid w:val="00556A77"/>
    <w:rsid w:val="005A7380"/>
    <w:rsid w:val="005D30BA"/>
    <w:rsid w:val="005D3775"/>
    <w:rsid w:val="005E1C02"/>
    <w:rsid w:val="005E4CFB"/>
    <w:rsid w:val="005F4703"/>
    <w:rsid w:val="0060643E"/>
    <w:rsid w:val="006468C5"/>
    <w:rsid w:val="0067241F"/>
    <w:rsid w:val="00673A32"/>
    <w:rsid w:val="00683B81"/>
    <w:rsid w:val="006B258F"/>
    <w:rsid w:val="006F05D3"/>
    <w:rsid w:val="00721EC7"/>
    <w:rsid w:val="00745ED8"/>
    <w:rsid w:val="007466D4"/>
    <w:rsid w:val="007904AC"/>
    <w:rsid w:val="00792896"/>
    <w:rsid w:val="007A6AE4"/>
    <w:rsid w:val="007F1F47"/>
    <w:rsid w:val="00804D8D"/>
    <w:rsid w:val="00826005"/>
    <w:rsid w:val="008367FF"/>
    <w:rsid w:val="008423EE"/>
    <w:rsid w:val="008511AC"/>
    <w:rsid w:val="008745FC"/>
    <w:rsid w:val="00891B45"/>
    <w:rsid w:val="008966D5"/>
    <w:rsid w:val="008A1D9F"/>
    <w:rsid w:val="008A24E3"/>
    <w:rsid w:val="008A2F91"/>
    <w:rsid w:val="008B2AE5"/>
    <w:rsid w:val="008B6D9F"/>
    <w:rsid w:val="008D2F7F"/>
    <w:rsid w:val="009037F3"/>
    <w:rsid w:val="009320BD"/>
    <w:rsid w:val="009B0358"/>
    <w:rsid w:val="00A101DD"/>
    <w:rsid w:val="00A65AF3"/>
    <w:rsid w:val="00A94F21"/>
    <w:rsid w:val="00A960CA"/>
    <w:rsid w:val="00AA1F05"/>
    <w:rsid w:val="00AB131C"/>
    <w:rsid w:val="00AE1A8D"/>
    <w:rsid w:val="00B004B4"/>
    <w:rsid w:val="00B25AF1"/>
    <w:rsid w:val="00B4692C"/>
    <w:rsid w:val="00B502AD"/>
    <w:rsid w:val="00B7304F"/>
    <w:rsid w:val="00B807D2"/>
    <w:rsid w:val="00B87ECB"/>
    <w:rsid w:val="00B94924"/>
    <w:rsid w:val="00B9516E"/>
    <w:rsid w:val="00B96933"/>
    <w:rsid w:val="00BB524B"/>
    <w:rsid w:val="00BC5B9A"/>
    <w:rsid w:val="00C13306"/>
    <w:rsid w:val="00C54BCA"/>
    <w:rsid w:val="00C57425"/>
    <w:rsid w:val="00C6194B"/>
    <w:rsid w:val="00C70302"/>
    <w:rsid w:val="00C72EAD"/>
    <w:rsid w:val="00CA7835"/>
    <w:rsid w:val="00CB4B33"/>
    <w:rsid w:val="00CC7625"/>
    <w:rsid w:val="00CD0D60"/>
    <w:rsid w:val="00CD3F78"/>
    <w:rsid w:val="00CE0F61"/>
    <w:rsid w:val="00D028CA"/>
    <w:rsid w:val="00D07DDD"/>
    <w:rsid w:val="00D1067C"/>
    <w:rsid w:val="00D626D4"/>
    <w:rsid w:val="00DD1EAB"/>
    <w:rsid w:val="00DE174E"/>
    <w:rsid w:val="00DE405B"/>
    <w:rsid w:val="00DE52F9"/>
    <w:rsid w:val="00E102DA"/>
    <w:rsid w:val="00E10399"/>
    <w:rsid w:val="00E3171E"/>
    <w:rsid w:val="00E37739"/>
    <w:rsid w:val="00E42EB4"/>
    <w:rsid w:val="00E51A7C"/>
    <w:rsid w:val="00E578AB"/>
    <w:rsid w:val="00E75212"/>
    <w:rsid w:val="00EA2574"/>
    <w:rsid w:val="00EA3D35"/>
    <w:rsid w:val="00EA4618"/>
    <w:rsid w:val="00EB0E86"/>
    <w:rsid w:val="00EE2B3C"/>
    <w:rsid w:val="00EE51DD"/>
    <w:rsid w:val="00F01C50"/>
    <w:rsid w:val="00F11B4D"/>
    <w:rsid w:val="00F30184"/>
    <w:rsid w:val="00F428BC"/>
    <w:rsid w:val="00F76DB1"/>
    <w:rsid w:val="00F92849"/>
    <w:rsid w:val="00FA1BB4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8585"/>
  <w15:chartTrackingRefBased/>
  <w15:docId w15:val="{26BFAE58-249E-4C30-8D72-88A8AB69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67A"/>
    <w:pPr>
      <w:pBdr>
        <w:bottom w:val="single" w:sz="12" w:space="1" w:color="FFC000" w:themeColor="accent4"/>
      </w:pBdr>
      <w:spacing w:after="0" w:line="276" w:lineRule="auto"/>
      <w:outlineLvl w:val="0"/>
    </w:pPr>
    <w:rPr>
      <w:rFonts w:cstheme="minorHAnsi"/>
      <w:b/>
      <w:color w:val="00206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E5F"/>
  </w:style>
  <w:style w:type="paragraph" w:styleId="Rodap">
    <w:name w:val="footer"/>
    <w:basedOn w:val="Normal"/>
    <w:link w:val="RodapChar"/>
    <w:uiPriority w:val="99"/>
    <w:unhideWhenUsed/>
    <w:rsid w:val="001C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E5F"/>
  </w:style>
  <w:style w:type="character" w:customStyle="1" w:styleId="PargrafodaListaChar">
    <w:name w:val="Parágrafo da Lista Char"/>
    <w:link w:val="PargrafodaLista"/>
    <w:uiPriority w:val="34"/>
    <w:locked/>
    <w:rsid w:val="001C3E5F"/>
    <w:rPr>
      <w:rFonts w:ascii="Calibri" w:eastAsia="Calibri" w:hAnsi="Calibri" w:cs="Times New Roman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1C3E5F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uiPriority w:val="39"/>
    <w:rsid w:val="001C3E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574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74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74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74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742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267A"/>
    <w:rPr>
      <w:rFonts w:cstheme="minorHAnsi"/>
      <w:b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9e1d8b-ac4d-4774-9853-1b38e19f0d98">
      <Terms xmlns="http://schemas.microsoft.com/office/infopath/2007/PartnerControls"/>
    </lcf76f155ced4ddcb4097134ff3c332f>
    <TaxCatchAll xmlns="029539be-9065-4ae6-8a4d-51de590595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BA7D51AB821348AC645357467F5774" ma:contentTypeVersion="12" ma:contentTypeDescription="Crie um novo documento." ma:contentTypeScope="" ma:versionID="049057a923d692b7014f13532411eb16">
  <xsd:schema xmlns:xsd="http://www.w3.org/2001/XMLSchema" xmlns:xs="http://www.w3.org/2001/XMLSchema" xmlns:p="http://schemas.microsoft.com/office/2006/metadata/properties" xmlns:ns2="809e1d8b-ac4d-4774-9853-1b38e19f0d98" xmlns:ns3="029539be-9065-4ae6-8a4d-51de5905955b" targetNamespace="http://schemas.microsoft.com/office/2006/metadata/properties" ma:root="true" ma:fieldsID="706358a1027feb4f8f5173ffac62c535" ns2:_="" ns3:_="">
    <xsd:import namespace="809e1d8b-ac4d-4774-9853-1b38e19f0d98"/>
    <xsd:import namespace="029539be-9065-4ae6-8a4d-51de59059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1d8b-ac4d-4774-9853-1b38e19f0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7ec644-2a08-4353-b89c-4b2c008c7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39be-9065-4ae6-8a4d-51de590595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977415-c83e-4c11-8b41-081260c1e539}" ma:internalName="TaxCatchAll" ma:showField="CatchAllData" ma:web="029539be-9065-4ae6-8a4d-51de59059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46B4D-12A3-4924-82EB-A1D0BD985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A7D80-F5DB-4A0D-A2C5-D906AB456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1684F-A260-4737-B2AD-45F0EF34331D}">
  <ds:schemaRefs>
    <ds:schemaRef ds:uri="http://schemas.microsoft.com/office/2006/metadata/properties"/>
    <ds:schemaRef ds:uri="http://schemas.microsoft.com/office/infopath/2007/PartnerControls"/>
    <ds:schemaRef ds:uri="809e1d8b-ac4d-4774-9853-1b38e19f0d98"/>
    <ds:schemaRef ds:uri="029539be-9065-4ae6-8a4d-51de5905955b"/>
  </ds:schemaRefs>
</ds:datastoreItem>
</file>

<file path=customXml/itemProps4.xml><?xml version="1.0" encoding="utf-8"?>
<ds:datastoreItem xmlns:ds="http://schemas.openxmlformats.org/officeDocument/2006/customXml" ds:itemID="{F88B835D-48FA-4A0B-A8CE-5AD70785D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e1d8b-ac4d-4774-9853-1b38e19f0d98"/>
    <ds:schemaRef ds:uri="029539be-9065-4ae6-8a4d-51de59059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 Daneluzzi Quinelato</dc:creator>
  <cp:keywords/>
  <dc:description/>
  <cp:lastModifiedBy>Leonardo Dallabrida Mori</cp:lastModifiedBy>
  <cp:revision>4</cp:revision>
  <dcterms:created xsi:type="dcterms:W3CDTF">2023-02-10T16:41:00Z</dcterms:created>
  <dcterms:modified xsi:type="dcterms:W3CDTF">2023-02-10T16:48:00Z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0x0101001CBA7D51AB821348AC645357467F5774</vt:lpwstr>
  </property>
  <property fmtid="{D5CDD505-2E9C-101B-9397-08002B2CF9AE}" pid="3" name="Order">
    <vt:r8>40000</vt:r8>
  </property>
</Properties>
</file>